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</w:pPr>
      <w:bookmarkStart w:id="0" w:name="_GoBack"/>
      <w:bookmarkEnd w:id="0"/>
    </w:p>
    <w:p w14:paraId="225D1B5C" w14:textId="1882E2AE" w:rsidR="00D61651" w:rsidRPr="00EC12E3" w:rsidRDefault="002D5B48" w:rsidP="00D61651">
      <w:pPr>
        <w:spacing w:line="259" w:lineRule="auto"/>
        <w:jc w:val="right"/>
        <w:rPr>
          <w:rFonts w:ascii="Arial" w:eastAsia="Calibri" w:hAnsi="Arial" w:cs="Arial"/>
          <w:color w:val="000000" w:themeColor="text1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Chascomús, </w:t>
      </w:r>
      <w:r w:rsidR="008C565E">
        <w:rPr>
          <w:rFonts w:ascii="Arial" w:eastAsia="Calibri" w:hAnsi="Arial" w:cs="Arial"/>
          <w:color w:val="000000" w:themeColor="text1"/>
        </w:rPr>
        <w:t>1</w:t>
      </w:r>
      <w:r w:rsidR="00A95123">
        <w:rPr>
          <w:rFonts w:ascii="Arial" w:eastAsia="Calibri" w:hAnsi="Arial" w:cs="Arial"/>
          <w:color w:val="000000" w:themeColor="text1"/>
        </w:rPr>
        <w:t>0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</w:t>
      </w:r>
      <w:r w:rsidR="008C565E">
        <w:rPr>
          <w:rFonts w:ascii="Arial" w:eastAsia="Calibri" w:hAnsi="Arial" w:cs="Arial"/>
          <w:color w:val="000000" w:themeColor="text1"/>
        </w:rPr>
        <w:t>JUNIO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2025.</w:t>
      </w:r>
    </w:p>
    <w:p w14:paraId="68EF66F2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p w14:paraId="434D398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Sr. Presidente</w:t>
      </w:r>
    </w:p>
    <w:p w14:paraId="04A544FE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Honorable Concejo Deliberante de Chascomús</w:t>
      </w:r>
    </w:p>
    <w:p w14:paraId="5354804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b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 xml:space="preserve">Sr. Andrés </w:t>
      </w:r>
      <w:proofErr w:type="spellStart"/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>Sanucci</w:t>
      </w:r>
      <w:proofErr w:type="spellEnd"/>
    </w:p>
    <w:p w14:paraId="6BCA83AD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</w:p>
    <w:p w14:paraId="39281A03" w14:textId="77777777" w:rsidR="00D61651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0E22B378" w14:textId="15E30EB0" w:rsidR="00D61651" w:rsidRPr="00D61651" w:rsidRDefault="008C565E" w:rsidP="00D616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PREOCUPACION FUNCIONAMIENTO OBRA SOCIAL O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S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P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R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E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R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</w:t>
      </w:r>
      <w:r w:rsidR="0050296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.</w:t>
      </w:r>
    </w:p>
    <w:p w14:paraId="24922A7D" w14:textId="77777777" w:rsidR="00D61651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74F37305" w14:textId="77777777" w:rsidR="00502968" w:rsidRDefault="00502968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4112792C" w14:textId="22781CBE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V I S T O:</w:t>
      </w:r>
    </w:p>
    <w:p w14:paraId="7CBF61A6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2244BF36" w14:textId="77777777" w:rsidR="008C565E" w:rsidRDefault="002D5B48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La creciente preocupación de los afiliados a la Obra Social del Personal Rural y Estibadores de la República Argentina (OSPRERA) en el partido de Chascomús, expresada a través de diversas vías y manifestada por vecinos de nuestra comunidad; y</w:t>
      </w:r>
    </w:p>
    <w:p w14:paraId="34788529" w14:textId="2582B41F" w:rsidR="002D5B48" w:rsidRPr="002D5B48" w:rsidRDefault="002D5B48" w:rsidP="008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</w:t>
      </w:r>
    </w:p>
    <w:p w14:paraId="0E99579B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CONSIDERANDO:</w:t>
      </w:r>
    </w:p>
    <w:p w14:paraId="2BC28364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00A1AC0C" w14:textId="77777777" w:rsidR="008C565E" w:rsidRDefault="002D5B48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      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Que es deber de este Honorable Concejo Deliberante velar por la salud y el bienestar de todos los ciudadanos de Chascomús;</w:t>
      </w:r>
    </w:p>
    <w:p w14:paraId="5344B1F4" w14:textId="77777777" w:rsidR="001A202C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7AC94010" w14:textId="6A94EAC1" w:rsidR="001A202C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ab/>
        <w:t>Que hace m</w:t>
      </w:r>
      <w:r w:rsidR="004C77BA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á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s de ocho meses OSPRERA ha sido intervenida por el Gobierno Nacional, periodo en el que se ha reducido considerablemente su servicio.</w:t>
      </w:r>
    </w:p>
    <w:p w14:paraId="1A52A274" w14:textId="77777777" w:rsidR="001A202C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78DBD8D9" w14:textId="607E9CD3" w:rsidR="001A202C" w:rsidRDefault="001A202C" w:rsidP="001A202C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consecuencia de la intervención mencionada, el Gobierno Nacional ha cerrado 107 oficinas de atención en la Provincia de Buenos Aires, y se han eliminado las bocas de expendio que funcionaban en UATRE, lo que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lastRenderedPageBreak/>
        <w:t>impacta directamente en la posibilidad de acceder a las prestaciones médicas. Asimismo, estiman el cierre de 725 espacios de atención en todo el país.</w:t>
      </w:r>
    </w:p>
    <w:p w14:paraId="473C7B23" w14:textId="77777777" w:rsidR="008C565E" w:rsidRDefault="008C565E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17206A70" w14:textId="77777777" w:rsidR="008C565E" w:rsidRDefault="008C565E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se han recibido numerosas quejas y reclamos respecto al deficiente funcionamiento de la obra social, evidenciando una precaria atención y demoras significativas en la gestión de trámites; </w:t>
      </w:r>
    </w:p>
    <w:p w14:paraId="02425ECC" w14:textId="77777777" w:rsidR="008C565E" w:rsidRDefault="008C565E" w:rsidP="001A202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4B0608E9" w14:textId="77777777" w:rsidR="008C565E" w:rsidRDefault="008C565E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la implementación exclusiva de gestiones a través de aplicaciones digitales ha generado dificultades y lentitud, perjudicando especialmente a aquellos afiliados que no poseen acceso o familiaridad con las nuevas tecnologías; </w:t>
      </w:r>
    </w:p>
    <w:p w14:paraId="2159029C" w14:textId="77777777" w:rsidR="001A202C" w:rsidRDefault="001A202C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67E7EF30" w14:textId="77777777" w:rsidR="008C565E" w:rsidRDefault="008C565E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resulta imperioso garantizar el acceso a una atención médica de calidad y en tiempo oportuno para todos los beneficiarios de OSPRERA en nuestro distrito; </w:t>
      </w:r>
    </w:p>
    <w:p w14:paraId="10F8C8A5" w14:textId="77777777" w:rsidR="008C565E" w:rsidRDefault="008C565E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17F310A7" w14:textId="3B902AAD" w:rsidR="008C565E" w:rsidRPr="008C565E" w:rsidRDefault="008C565E" w:rsidP="008C565E">
      <w:pPr>
        <w:spacing w:after="0" w:line="240" w:lineRule="auto"/>
        <w:ind w:firstLine="17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Que la potencial supresión de la atención presencial en Chascomús agravaría la situación, dejando a un gran número de afiliados sin una vía efectiva para resolver sus necesidades de salud.</w:t>
      </w:r>
    </w:p>
    <w:p w14:paraId="691B020B" w14:textId="07F6D3BB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   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eastAsia="es-MX"/>
          <w14:ligatures w14:val="none"/>
        </w:rPr>
        <w:t> </w:t>
      </w:r>
    </w:p>
    <w:p w14:paraId="0E4F3A9D" w14:textId="77777777" w:rsidR="00D61651" w:rsidRDefault="00D61651" w:rsidP="008C565E">
      <w:pPr>
        <w:spacing w:after="0" w:line="240" w:lineRule="auto"/>
        <w:ind w:firstLine="17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Por todo lo expuesto, los concejales del BLOQUE de UP-PJ y UP-UXCH propone para su tratamiento y sanción del siguiente:</w:t>
      </w:r>
    </w:p>
    <w:p w14:paraId="37A2DE4D" w14:textId="77777777" w:rsidR="008C565E" w:rsidRPr="008C565E" w:rsidRDefault="008C565E" w:rsidP="008C565E">
      <w:pPr>
        <w:spacing w:after="0" w:line="240" w:lineRule="auto"/>
        <w:ind w:firstLine="17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10883EF4" w14:textId="77777777" w:rsidR="00D61651" w:rsidRPr="00EC12E3" w:rsidRDefault="00D61651" w:rsidP="00D61651">
      <w:pPr>
        <w:ind w:firstLine="2835"/>
        <w:jc w:val="both"/>
        <w:rPr>
          <w:rFonts w:ascii="Arial" w:hAnsi="Arial" w:cs="Arial"/>
          <w:color w:val="000000"/>
        </w:rPr>
      </w:pPr>
      <w:r w:rsidRPr="00EC12E3">
        <w:rPr>
          <w:rFonts w:ascii="Arial" w:eastAsia="Arial" w:hAnsi="Arial" w:cs="Arial"/>
          <w:color w:val="000000" w:themeColor="text1"/>
        </w:rPr>
        <w:t>PROYECTO DE</w:t>
      </w:r>
      <w:r w:rsidRPr="00EC12E3">
        <w:rPr>
          <w:rFonts w:ascii="Arial" w:eastAsia="Calibri" w:hAnsi="Arial" w:cs="Arial"/>
          <w:color w:val="000000" w:themeColor="text1"/>
        </w:rPr>
        <w:t xml:space="preserve"> </w:t>
      </w:r>
      <w:r w:rsidRPr="00EC12E3">
        <w:rPr>
          <w:rFonts w:ascii="Arial" w:hAnsi="Arial" w:cs="Arial"/>
          <w:b/>
          <w:bCs/>
          <w:color w:val="000000"/>
          <w:u w:val="single"/>
        </w:rPr>
        <w:t>O R D E N A N Z A</w:t>
      </w:r>
    </w:p>
    <w:p w14:paraId="78C2F708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5A5D8E01" w14:textId="6324237B" w:rsidR="008C565E" w:rsidRPr="008C565E" w:rsidRDefault="002D5B48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1º</w:t>
      </w: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: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Manifestar la profunda preocupación de este Honorable </w:t>
      </w:r>
      <w:r w:rsidR="001A202C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Concejo Deliberante de Chascom</w:t>
      </w:r>
      <w:r w:rsidR="004C77BA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ú</w:t>
      </w:r>
      <w:r w:rsidR="001A202C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s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por el deficiente funcionamiento de la Obra Social del Personal Rural y Estibadores de la República Argentina (OSPRERA) y </w:t>
      </w:r>
      <w:r w:rsidR="001A202C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r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echazar enfáticamente el actual gerenciamiento </w:t>
      </w:r>
      <w:r w:rsidR="001A202C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por el estado nacional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, debido a la pésima atención brindada a sus afiliados en el partido de Chascomús. </w:t>
      </w:r>
    </w:p>
    <w:p w14:paraId="7AB8F1C0" w14:textId="455B4E75" w:rsidR="001A202C" w:rsidRDefault="008C565E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lastRenderedPageBreak/>
        <w:t xml:space="preserve">ARTÍCULO 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2</w:t>
      </w: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º</w:t>
      </w: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:  </w:t>
      </w:r>
      <w:r w:rsidR="001A202C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Instar al Poder Ejecutivo Nacional que atreves del área que corresponda arbitre los medios necesarios para asegurar la atención presencial de OSPRERA mientras dure su proceso de intervención.</w:t>
      </w:r>
    </w:p>
    <w:p w14:paraId="744FD44C" w14:textId="77777777" w:rsidR="001A202C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521D9F7E" w14:textId="5625286F" w:rsidR="008C565E" w:rsidRPr="008C565E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 xml:space="preserve">ARTÍCULO 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3</w:t>
      </w: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º</w:t>
      </w: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: 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Expresar el desagrado ante la lentitud y las dificultades que presentan los trámites gestionados exclusivamente a través de la aplicación digital, instando a la Obra Social a rever esta modalidad y a implementar mecanismos que garanticen un acceso ágil y equitativo a los servicios. </w:t>
      </w:r>
    </w:p>
    <w:p w14:paraId="557C8A86" w14:textId="3CC41ABA" w:rsidR="008C565E" w:rsidRPr="008C565E" w:rsidRDefault="001A202C" w:rsidP="008C56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</w:pPr>
      <w:r w:rsidRPr="008C565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4º</w:t>
      </w:r>
      <w:r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: </w:t>
      </w:r>
      <w:r w:rsidR="008C565E" w:rsidRPr="008C565E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Ver con agrado que las autoridades de OSPRERA no supriman la atención pública y presencial en la localidad de Chascomús, por ser fundamental para el resguardo de la salud y el acceso a los servicios de todos los afiliados de nuestro partido. </w:t>
      </w:r>
    </w:p>
    <w:p w14:paraId="4421B8A6" w14:textId="79EE9B8A" w:rsidR="002D5B48" w:rsidRPr="002D5B48" w:rsidRDefault="002D5B48" w:rsidP="008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5CB58F12" w14:textId="2726191D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5º: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De </w:t>
      </w:r>
      <w:proofErr w:type="gramStart"/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forma.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-</w:t>
      </w:r>
      <w:proofErr w:type="gramEnd"/>
    </w:p>
    <w:p w14:paraId="58E87736" w14:textId="77777777" w:rsidR="002D5B48" w:rsidRDefault="002D5B48"/>
    <w:sectPr w:rsidR="002D5B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2D09" w14:textId="77777777" w:rsidR="005F2B98" w:rsidRDefault="005F2B98" w:rsidP="00D61651">
      <w:pPr>
        <w:spacing w:after="0" w:line="240" w:lineRule="auto"/>
      </w:pPr>
      <w:r>
        <w:separator/>
      </w:r>
    </w:p>
  </w:endnote>
  <w:endnote w:type="continuationSeparator" w:id="0">
    <w:p w14:paraId="26C1D469" w14:textId="77777777" w:rsidR="005F2B98" w:rsidRDefault="005F2B98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EF96" w14:textId="77777777" w:rsidR="005F2B98" w:rsidRDefault="005F2B98" w:rsidP="00D61651">
      <w:pPr>
        <w:spacing w:after="0" w:line="240" w:lineRule="auto"/>
      </w:pPr>
      <w:r>
        <w:separator/>
      </w:r>
    </w:p>
  </w:footnote>
  <w:footnote w:type="continuationSeparator" w:id="0">
    <w:p w14:paraId="66D34987" w14:textId="77777777" w:rsidR="005F2B98" w:rsidRDefault="005F2B98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1A202C"/>
    <w:rsid w:val="002D5B48"/>
    <w:rsid w:val="004C77BA"/>
    <w:rsid w:val="004D37EC"/>
    <w:rsid w:val="00502968"/>
    <w:rsid w:val="005F2B98"/>
    <w:rsid w:val="006605DA"/>
    <w:rsid w:val="007171FC"/>
    <w:rsid w:val="00821131"/>
    <w:rsid w:val="00840989"/>
    <w:rsid w:val="008C565E"/>
    <w:rsid w:val="00A03E86"/>
    <w:rsid w:val="00A95123"/>
    <w:rsid w:val="00C368BB"/>
    <w:rsid w:val="00C810EF"/>
    <w:rsid w:val="00CF58E6"/>
    <w:rsid w:val="00D61651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cp:lastPrinted>2025-06-10T15:21:00Z</cp:lastPrinted>
  <dcterms:created xsi:type="dcterms:W3CDTF">2025-06-10T18:49:00Z</dcterms:created>
  <dcterms:modified xsi:type="dcterms:W3CDTF">2025-06-10T18:49:00Z</dcterms:modified>
</cp:coreProperties>
</file>