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89653B" w:rsidRDefault="00A97D8A" w:rsidP="0089653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89653B">
        <w:rPr>
          <w:sz w:val="22"/>
          <w:szCs w:val="22"/>
        </w:rPr>
        <w:t xml:space="preserve">                                                            Chascomús,</w:t>
      </w:r>
      <w:r w:rsidR="00F145D3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10</w:t>
      </w:r>
      <w:r w:rsidR="008B661C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</w:t>
      </w:r>
      <w:r w:rsidR="007D57D5" w:rsidRPr="0089653B">
        <w:rPr>
          <w:sz w:val="22"/>
          <w:szCs w:val="22"/>
        </w:rPr>
        <w:t xml:space="preserve"> </w:t>
      </w:r>
      <w:r w:rsidR="00B35D52" w:rsidRPr="0089653B">
        <w:rPr>
          <w:sz w:val="22"/>
          <w:szCs w:val="22"/>
        </w:rPr>
        <w:t>Junio</w:t>
      </w:r>
      <w:r w:rsidR="009E1C5A" w:rsidRPr="0089653B">
        <w:rPr>
          <w:sz w:val="22"/>
          <w:szCs w:val="22"/>
        </w:rPr>
        <w:t xml:space="preserve"> </w:t>
      </w:r>
      <w:r w:rsidRPr="0089653B">
        <w:rPr>
          <w:sz w:val="22"/>
          <w:szCs w:val="22"/>
        </w:rPr>
        <w:t>de 20</w:t>
      </w:r>
      <w:r w:rsidR="002D7D73" w:rsidRPr="0089653B">
        <w:rPr>
          <w:sz w:val="22"/>
          <w:szCs w:val="22"/>
        </w:rPr>
        <w:t>25</w:t>
      </w:r>
      <w:r w:rsidRPr="0089653B">
        <w:rPr>
          <w:sz w:val="22"/>
          <w:szCs w:val="22"/>
        </w:rPr>
        <w:t>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Sr. Presidente del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Honorable Concejo Deliberante</w:t>
      </w:r>
    </w:p>
    <w:p w:rsidR="00A97D8A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Andrés Sanucci.</w:t>
      </w:r>
    </w:p>
    <w:p w:rsidR="008B661C" w:rsidRPr="0089653B" w:rsidRDefault="008B661C" w:rsidP="0089653B">
      <w:pPr>
        <w:spacing w:line="360" w:lineRule="auto"/>
        <w:jc w:val="both"/>
        <w:rPr>
          <w:b/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>S/D</w:t>
      </w:r>
    </w:p>
    <w:p w:rsidR="008B661C" w:rsidRPr="0089653B" w:rsidRDefault="008B661C" w:rsidP="0089653B">
      <w:pPr>
        <w:spacing w:line="360" w:lineRule="auto"/>
        <w:jc w:val="both"/>
        <w:rPr>
          <w:sz w:val="22"/>
          <w:szCs w:val="22"/>
        </w:rPr>
      </w:pP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>De nuestra consideración:</w:t>
      </w:r>
    </w:p>
    <w:p w:rsidR="00A97D8A" w:rsidRPr="0089653B" w:rsidRDefault="00A97D8A" w:rsidP="0089653B">
      <w:pPr>
        <w:spacing w:line="360" w:lineRule="auto"/>
        <w:jc w:val="both"/>
        <w:rPr>
          <w:sz w:val="22"/>
          <w:szCs w:val="22"/>
        </w:rPr>
      </w:pPr>
      <w:r w:rsidRPr="0089653B">
        <w:rPr>
          <w:sz w:val="22"/>
          <w:szCs w:val="22"/>
        </w:rPr>
        <w:t xml:space="preserve">   </w:t>
      </w:r>
      <w:r w:rsidR="005A239A" w:rsidRPr="0089653B">
        <w:rPr>
          <w:sz w:val="22"/>
          <w:szCs w:val="22"/>
        </w:rPr>
        <w:t xml:space="preserve">                                    </w:t>
      </w:r>
      <w:r w:rsidRPr="0089653B">
        <w:rPr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89653B" w:rsidRDefault="00A97D8A" w:rsidP="0089653B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8D55AC" w:rsidRPr="0089653B" w:rsidRDefault="00AC7FF2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  <w:r>
        <w:rPr>
          <w:b/>
          <w:bCs/>
          <w:sz w:val="22"/>
          <w:szCs w:val="22"/>
          <w:u w:val="single"/>
          <w:lang w:val="es-AR"/>
        </w:rPr>
        <w:t xml:space="preserve">Modificando Código Contravencional contemplando </w:t>
      </w:r>
      <w:r w:rsidR="00601B29">
        <w:rPr>
          <w:b/>
          <w:bCs/>
          <w:sz w:val="22"/>
          <w:szCs w:val="22"/>
          <w:u w:val="single"/>
          <w:lang w:val="es-AR"/>
        </w:rPr>
        <w:t>la situación de</w:t>
      </w:r>
      <w:r>
        <w:rPr>
          <w:b/>
          <w:bCs/>
          <w:sz w:val="22"/>
          <w:szCs w:val="22"/>
          <w:u w:val="single"/>
          <w:lang w:val="es-AR"/>
        </w:rPr>
        <w:t xml:space="preserve"> escapes homologados no originales en motovehículos</w:t>
      </w:r>
    </w:p>
    <w:p w:rsidR="00F44F91" w:rsidRPr="0089653B" w:rsidRDefault="00F44F91" w:rsidP="0089653B">
      <w:pPr>
        <w:spacing w:line="360" w:lineRule="auto"/>
        <w:jc w:val="both"/>
        <w:rPr>
          <w:b/>
          <w:bCs/>
          <w:sz w:val="22"/>
          <w:szCs w:val="22"/>
          <w:u w:val="single"/>
          <w:lang w:val="es-AR"/>
        </w:rPr>
      </w:pPr>
    </w:p>
    <w:p w:rsidR="005B19F0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Visto:</w:t>
      </w:r>
    </w:p>
    <w:p w:rsidR="00754214" w:rsidRPr="0089653B" w:rsidRDefault="00AC7FF2" w:rsidP="0089653B">
      <w:pPr>
        <w:jc w:val="both"/>
        <w:rPr>
          <w:lang w:val="es-AR" w:eastAsia="es-ES_tradnl"/>
        </w:rPr>
      </w:pPr>
      <w:r>
        <w:rPr>
          <w:b/>
          <w:sz w:val="22"/>
          <w:szCs w:val="22"/>
          <w:lang w:val="es-ES_tradnl"/>
        </w:rPr>
        <w:t xml:space="preserve">         </w:t>
      </w:r>
      <w:r>
        <w:rPr>
          <w:sz w:val="22"/>
          <w:szCs w:val="22"/>
          <w:lang w:val="es-AR"/>
        </w:rPr>
        <w:t>Los reclamos de conductores de motovehículos que manifiestan su disconformidad ante  el secuestro de sus vehículos por supuestos incumplimientos</w:t>
      </w:r>
      <w:r w:rsidR="00F21826">
        <w:rPr>
          <w:sz w:val="22"/>
          <w:szCs w:val="22"/>
          <w:lang w:val="es-AR"/>
        </w:rPr>
        <w:t xml:space="preserve"> a</w:t>
      </w:r>
      <w:r>
        <w:rPr>
          <w:sz w:val="22"/>
          <w:szCs w:val="22"/>
          <w:lang w:val="es-AR"/>
        </w:rPr>
        <w:t xml:space="preserve"> la normativa vinculada a ruidos molestos, mientras los mismos se encuentran estacionados y apagados</w:t>
      </w:r>
      <w:r w:rsidR="00B35D52" w:rsidRPr="0089653B">
        <w:rPr>
          <w:sz w:val="22"/>
          <w:szCs w:val="22"/>
          <w:lang w:val="es-AR"/>
        </w:rPr>
        <w:t>.</w:t>
      </w:r>
      <w:r w:rsidR="00044688" w:rsidRPr="0089653B">
        <w:rPr>
          <w:sz w:val="22"/>
          <w:szCs w:val="22"/>
          <w:lang w:val="es-AR"/>
        </w:rPr>
        <w:t xml:space="preserve"> </w:t>
      </w:r>
      <w:r w:rsidR="008A4688" w:rsidRPr="0089653B">
        <w:rPr>
          <w:sz w:val="22"/>
          <w:szCs w:val="22"/>
          <w:lang w:val="es-ES_tradnl"/>
        </w:rPr>
        <w:t>Y</w:t>
      </w:r>
      <w:r w:rsidR="002367EC" w:rsidRPr="0089653B">
        <w:rPr>
          <w:sz w:val="22"/>
          <w:szCs w:val="22"/>
          <w:lang w:val="es-ES_tradnl"/>
        </w:rPr>
        <w:t>;</w:t>
      </w:r>
    </w:p>
    <w:p w:rsidR="00FF29F5" w:rsidRPr="0089653B" w:rsidRDefault="00FF29F5" w:rsidP="0089653B">
      <w:pPr>
        <w:spacing w:line="360" w:lineRule="auto"/>
        <w:jc w:val="both"/>
        <w:rPr>
          <w:sz w:val="22"/>
          <w:szCs w:val="22"/>
          <w:lang w:val="es-ES_tradnl"/>
        </w:rPr>
      </w:pPr>
    </w:p>
    <w:p w:rsidR="002367EC" w:rsidRPr="0089653B" w:rsidRDefault="00FF29F5" w:rsidP="0089653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9653B">
        <w:rPr>
          <w:b/>
          <w:sz w:val="22"/>
          <w:szCs w:val="22"/>
          <w:lang w:val="es-ES_tradnl"/>
        </w:rPr>
        <w:t>Considerando:</w:t>
      </w:r>
    </w:p>
    <w:p w:rsidR="00F90AC7" w:rsidRPr="0089653B" w:rsidRDefault="00F90AC7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 </w:t>
      </w:r>
      <w:r w:rsidR="00BF7A9A" w:rsidRPr="0089653B">
        <w:rPr>
          <w:lang w:val="es-ES_tradnl" w:eastAsia="es-ES_tradnl"/>
        </w:rPr>
        <w:t xml:space="preserve">      </w:t>
      </w:r>
      <w:r w:rsidRPr="0089653B">
        <w:rPr>
          <w:lang w:val="es-ES_tradnl" w:eastAsia="es-ES_tradnl"/>
        </w:rPr>
        <w:t>Que</w:t>
      </w:r>
      <w:r w:rsidR="00BF7A9A" w:rsidRPr="0089653B">
        <w:rPr>
          <w:color w:val="222222"/>
          <w:shd w:val="clear" w:color="auto" w:fill="FFFFFF"/>
          <w:lang w:val="es-AR" w:eastAsia="es-ES_tradnl"/>
        </w:rPr>
        <w:t xml:space="preserve"> </w:t>
      </w:r>
      <w:r w:rsidR="00AC7FF2">
        <w:rPr>
          <w:color w:val="222222"/>
          <w:shd w:val="clear" w:color="auto" w:fill="FFFFFF"/>
          <w:lang w:val="es-AR" w:eastAsia="es-ES_tradnl"/>
        </w:rPr>
        <w:t xml:space="preserve">ante esto, este cuerpo ha convocado al Juez de Faltas Municipal quien ha manifestado hacer una amplia </w:t>
      </w:r>
      <w:r w:rsidR="00F21826">
        <w:rPr>
          <w:color w:val="222222"/>
          <w:shd w:val="clear" w:color="auto" w:fill="FFFFFF"/>
          <w:lang w:val="es-AR" w:eastAsia="es-ES_tradnl"/>
        </w:rPr>
        <w:t xml:space="preserve">y discrecional </w:t>
      </w:r>
      <w:r w:rsidR="00AC7FF2">
        <w:rPr>
          <w:color w:val="222222"/>
          <w:shd w:val="clear" w:color="auto" w:fill="FFFFFF"/>
          <w:lang w:val="es-AR" w:eastAsia="es-ES_tradnl"/>
        </w:rPr>
        <w:t>interpretación de lo normado en el Art. 120 inc. 10 del Código de faltas contravencionales para penar estas situaciones</w:t>
      </w:r>
      <w:r w:rsidR="00676F42" w:rsidRPr="0089653B">
        <w:rPr>
          <w:lang w:val="es-ES_tradnl" w:eastAsia="es-ES_tradnl"/>
        </w:rPr>
        <w:t>;</w:t>
      </w:r>
    </w:p>
    <w:p w:rsidR="00D258A9" w:rsidRPr="0089653B" w:rsidRDefault="00D258A9" w:rsidP="0089653B">
      <w:pPr>
        <w:jc w:val="both"/>
        <w:rPr>
          <w:lang w:val="es-ES_tradnl" w:eastAsia="es-ES_tradnl"/>
        </w:rPr>
      </w:pPr>
    </w:p>
    <w:p w:rsidR="00D258A9" w:rsidRPr="0089653B" w:rsidRDefault="00676F42" w:rsidP="0089653B">
      <w:pPr>
        <w:jc w:val="both"/>
        <w:rPr>
          <w:lang w:val="es-ES_tradnl" w:eastAsia="es-ES_tradnl"/>
        </w:rPr>
      </w:pPr>
      <w:r w:rsidRPr="0089653B">
        <w:rPr>
          <w:lang w:val="es-ES_tradnl" w:eastAsia="es-ES_tradnl"/>
        </w:rPr>
        <w:t xml:space="preserve">   </w:t>
      </w:r>
      <w:r w:rsidR="00BF7A9A" w:rsidRPr="0089653B">
        <w:rPr>
          <w:lang w:val="es-ES_tradnl" w:eastAsia="es-ES_tradnl"/>
        </w:rPr>
        <w:t xml:space="preserve">       </w:t>
      </w:r>
      <w:r w:rsidR="00D258A9" w:rsidRPr="0089653B">
        <w:rPr>
          <w:lang w:val="es-ES_tradnl" w:eastAsia="es-ES_tradnl"/>
        </w:rPr>
        <w:t>Que</w:t>
      </w:r>
      <w:r w:rsidR="00BF7A9A" w:rsidRPr="0089653B">
        <w:rPr>
          <w:lang w:val="es-ES_tradnl" w:eastAsia="es-ES_tradnl"/>
        </w:rPr>
        <w:t xml:space="preserve"> </w:t>
      </w:r>
      <w:r w:rsidR="00AC7FF2">
        <w:rPr>
          <w:lang w:val="es-ES_tradnl" w:eastAsia="es-ES_tradnl"/>
        </w:rPr>
        <w:t xml:space="preserve">debe hacerse una formulación más restrictiva a los fines de evitar abusos por parte del Departamento Ejecutivo Municipal, </w:t>
      </w:r>
      <w:r w:rsidR="001010A2">
        <w:rPr>
          <w:lang w:val="es-ES_tradnl" w:eastAsia="es-ES_tradnl"/>
        </w:rPr>
        <w:t>dado</w:t>
      </w:r>
      <w:r w:rsidR="00AC7FF2">
        <w:rPr>
          <w:lang w:val="es-ES_tradnl" w:eastAsia="es-ES_tradnl"/>
        </w:rPr>
        <w:t xml:space="preserve"> que circular con un escape no original que cuente con silenciador y cumpla la normativa de ruidos molestos dispuesta por la Ordenanza </w:t>
      </w:r>
      <w:r w:rsidR="00B43DF9">
        <w:rPr>
          <w:lang w:val="es-ES_tradnl" w:eastAsia="es-ES_tradnl"/>
        </w:rPr>
        <w:t>3652/07 modificado por Ordenanza 5447/19</w:t>
      </w:r>
      <w:r w:rsidR="00AC7FF2">
        <w:rPr>
          <w:lang w:val="es-ES_tradnl" w:eastAsia="es-ES_tradnl"/>
        </w:rPr>
        <w:t xml:space="preserve"> no representa contravención ninguna.</w:t>
      </w:r>
    </w:p>
    <w:p w:rsidR="00135ADE" w:rsidRDefault="00135ADE" w:rsidP="0089653B">
      <w:pPr>
        <w:spacing w:line="360" w:lineRule="auto"/>
        <w:jc w:val="both"/>
        <w:rPr>
          <w:lang w:val="es-ES_tradnl" w:eastAsia="es-ES_tradnl"/>
        </w:rPr>
      </w:pPr>
    </w:p>
    <w:p w:rsidR="00F21826" w:rsidRPr="0089653B" w:rsidRDefault="00F21826" w:rsidP="0089653B">
      <w:pPr>
        <w:spacing w:line="360" w:lineRule="auto"/>
        <w:jc w:val="both"/>
        <w:rPr>
          <w:sz w:val="22"/>
          <w:szCs w:val="22"/>
          <w:lang w:val="es-AR"/>
        </w:rPr>
      </w:pPr>
    </w:p>
    <w:p w:rsidR="000A3449" w:rsidRPr="0089653B" w:rsidRDefault="001E7BBB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  <w:r w:rsidRPr="0089653B">
        <w:rPr>
          <w:rFonts w:eastAsia="Verdana"/>
          <w:sz w:val="22"/>
          <w:szCs w:val="22"/>
        </w:rPr>
        <w:t xml:space="preserve">Por ello, </w:t>
      </w:r>
      <w:r w:rsidR="002D7D73" w:rsidRPr="0089653B">
        <w:rPr>
          <w:rFonts w:eastAsia="Verdana"/>
          <w:b/>
          <w:bCs/>
          <w:sz w:val="22"/>
          <w:szCs w:val="22"/>
        </w:rPr>
        <w:t xml:space="preserve">los </w:t>
      </w:r>
      <w:r w:rsidR="00C33164" w:rsidRPr="0089653B">
        <w:rPr>
          <w:rFonts w:eastAsia="Verdana"/>
          <w:b/>
          <w:bCs/>
          <w:sz w:val="22"/>
          <w:szCs w:val="22"/>
        </w:rPr>
        <w:t>B</w:t>
      </w:r>
      <w:r w:rsidR="002D7D73" w:rsidRPr="0089653B">
        <w:rPr>
          <w:rFonts w:eastAsia="Verdana"/>
          <w:b/>
          <w:bCs/>
          <w:sz w:val="22"/>
          <w:szCs w:val="22"/>
        </w:rPr>
        <w:t>loques</w:t>
      </w:r>
      <w:r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>UCR</w:t>
      </w:r>
      <w:r w:rsidR="001A0895" w:rsidRPr="0089653B">
        <w:rPr>
          <w:rFonts w:eastAsia="Verdana"/>
          <w:b/>
          <w:bCs/>
          <w:sz w:val="22"/>
          <w:szCs w:val="22"/>
        </w:rPr>
        <w:t xml:space="preserve"> </w:t>
      </w:r>
      <w:r w:rsidR="00C33164" w:rsidRPr="0089653B">
        <w:rPr>
          <w:rFonts w:eastAsia="Verdana"/>
          <w:b/>
          <w:bCs/>
          <w:sz w:val="22"/>
          <w:szCs w:val="22"/>
        </w:rPr>
        <w:t xml:space="preserve">y GEN </w:t>
      </w:r>
      <w:r w:rsidRPr="0089653B">
        <w:rPr>
          <w:rFonts w:eastAsia="Verdana"/>
          <w:sz w:val="22"/>
          <w:szCs w:val="22"/>
        </w:rPr>
        <w:t>en atribución a sus facultades que le confiere la Ley Orgánica de las Municipalidades, propone</w:t>
      </w:r>
      <w:r w:rsidR="00631CFE" w:rsidRPr="0089653B">
        <w:rPr>
          <w:rFonts w:eastAsia="Verdana"/>
          <w:sz w:val="22"/>
          <w:szCs w:val="22"/>
        </w:rPr>
        <w:t>n</w:t>
      </w:r>
      <w:r w:rsidRPr="0089653B">
        <w:rPr>
          <w:rFonts w:eastAsia="Verdana"/>
          <w:sz w:val="22"/>
          <w:szCs w:val="22"/>
        </w:rPr>
        <w:t xml:space="preserve"> </w:t>
      </w:r>
      <w:r w:rsidR="009F536A" w:rsidRPr="0089653B">
        <w:rPr>
          <w:rFonts w:eastAsia="Verdana"/>
          <w:sz w:val="22"/>
          <w:szCs w:val="22"/>
        </w:rPr>
        <w:t>el</w:t>
      </w:r>
      <w:r w:rsidRPr="0089653B">
        <w:rPr>
          <w:rFonts w:eastAsia="Verdana"/>
          <w:sz w:val="22"/>
          <w:szCs w:val="22"/>
        </w:rPr>
        <w:t xml:space="preserve"> siguiente:</w:t>
      </w:r>
    </w:p>
    <w:p w:rsidR="00A53955" w:rsidRPr="0089653B" w:rsidRDefault="00A53955" w:rsidP="0089653B">
      <w:pPr>
        <w:spacing w:line="360" w:lineRule="auto"/>
        <w:ind w:firstLine="708"/>
        <w:jc w:val="both"/>
        <w:rPr>
          <w:rFonts w:eastAsia="Verdana"/>
          <w:sz w:val="22"/>
          <w:szCs w:val="22"/>
        </w:rPr>
      </w:pPr>
    </w:p>
    <w:p w:rsidR="00C1218D" w:rsidRPr="0089653B" w:rsidRDefault="00A97D8A" w:rsidP="0089653B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89653B">
        <w:rPr>
          <w:b/>
          <w:bCs/>
          <w:sz w:val="22"/>
          <w:szCs w:val="22"/>
          <w:u w:val="single"/>
        </w:rPr>
        <w:t xml:space="preserve">PROYECTO DE </w:t>
      </w:r>
      <w:r w:rsidR="001010A2">
        <w:rPr>
          <w:b/>
          <w:bCs/>
          <w:sz w:val="22"/>
          <w:szCs w:val="22"/>
          <w:u w:val="single"/>
        </w:rPr>
        <w:t>ORDENANZA</w:t>
      </w:r>
      <w:r w:rsidRPr="0089653B">
        <w:rPr>
          <w:b/>
          <w:bCs/>
          <w:sz w:val="22"/>
          <w:szCs w:val="22"/>
          <w:u w:val="single"/>
        </w:rPr>
        <w:t>:</w:t>
      </w:r>
    </w:p>
    <w:p w:rsidR="00B35D52" w:rsidRDefault="00ED28C2" w:rsidP="001010A2">
      <w:pPr>
        <w:pStyle w:val="NormalWeb"/>
        <w:shd w:val="clear" w:color="auto" w:fill="FFFFFF"/>
        <w:jc w:val="both"/>
        <w:rPr>
          <w:sz w:val="22"/>
          <w:szCs w:val="22"/>
        </w:rPr>
      </w:pPr>
      <w:r w:rsidRPr="0089653B">
        <w:rPr>
          <w:b/>
          <w:bCs/>
          <w:sz w:val="22"/>
          <w:szCs w:val="22"/>
        </w:rPr>
        <w:lastRenderedPageBreak/>
        <w:t xml:space="preserve">Articulo 1° </w:t>
      </w:r>
      <w:r w:rsidR="00933570" w:rsidRPr="0089653B">
        <w:rPr>
          <w:b/>
          <w:bCs/>
          <w:sz w:val="22"/>
          <w:szCs w:val="22"/>
        </w:rPr>
        <w:t>:</w:t>
      </w:r>
      <w:r w:rsidR="00C1218D" w:rsidRPr="0089653B">
        <w:rPr>
          <w:b/>
          <w:bCs/>
          <w:sz w:val="22"/>
          <w:szCs w:val="22"/>
        </w:rPr>
        <w:t xml:space="preserve"> </w:t>
      </w:r>
      <w:r w:rsidR="001010A2">
        <w:rPr>
          <w:sz w:val="22"/>
          <w:szCs w:val="22"/>
        </w:rPr>
        <w:t>Modifíquese el Artículo 120 del Código Contravencional, el que quedará redactado de la siguiente manera: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“Artículo 120.- Serán pasibles de multa de 10 a 100 módulos, y/o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secuestro del vehículo: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1) Transitar sin la bocina reglamentaria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2) Transitar con las cubiertas en malas condiciones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3) Transitar sin espejos retrovisores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4) Transitar sin frenos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5) Transitar emanando humo y olores contaminando el ambiente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6) Transitar sin la correspondiente documentación de la unidad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7) Transitar sin luces o con el sistema de luces total y/o parcialmente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deteriorado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8) Transitar sin las chapas patentes obligatorias o que las mismas no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estén a la vista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9) Transitar sin tener la unidad asegurada contra terceros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>10) Transitar sin silenciador, con escapes libres o con emanación sonora que afecte la</w:t>
      </w:r>
    </w:p>
    <w:p w:rsidR="001010A2" w:rsidRDefault="001010A2" w:rsidP="001010A2">
      <w:pPr>
        <w:pStyle w:val="NormalWeb"/>
        <w:shd w:val="clear" w:color="auto" w:fill="FFFFFF"/>
        <w:jc w:val="both"/>
      </w:pPr>
      <w:r>
        <w:t xml:space="preserve">tranquilidad de los vecinos siempre esta que sea </w:t>
      </w:r>
      <w:r w:rsidR="00BE4D17">
        <w:t>acreditada</w:t>
      </w:r>
      <w:r>
        <w:t xml:space="preserve"> con </w:t>
      </w:r>
      <w:r w:rsidR="00BE4D17">
        <w:t>la correspondiente medición</w:t>
      </w:r>
      <w:r w:rsidR="00173B86">
        <w:t xml:space="preserve"> en cumplimiento de la normativa complementaria vigente</w:t>
      </w:r>
      <w:r>
        <w:t>.</w:t>
      </w:r>
    </w:p>
    <w:p w:rsidR="00C1218D" w:rsidRPr="001010A2" w:rsidRDefault="001010A2" w:rsidP="001010A2">
      <w:pPr>
        <w:pStyle w:val="NormalWeb"/>
        <w:shd w:val="clear" w:color="auto" w:fill="FFFFFF"/>
        <w:jc w:val="both"/>
      </w:pPr>
      <w:r>
        <w:t>11) Transitar con más de dos personas.”</w:t>
      </w:r>
    </w:p>
    <w:p w:rsidR="00D258A9" w:rsidRPr="0089653B" w:rsidRDefault="00D258A9" w:rsidP="0089653B">
      <w:pPr>
        <w:pStyle w:val="Prrafodelista"/>
        <w:spacing w:line="360" w:lineRule="auto"/>
        <w:jc w:val="both"/>
        <w:rPr>
          <w:bCs/>
          <w:sz w:val="22"/>
          <w:szCs w:val="22"/>
        </w:rPr>
      </w:pPr>
    </w:p>
    <w:p w:rsidR="00135ADE" w:rsidRPr="0089653B" w:rsidRDefault="00D258A9" w:rsidP="0089653B">
      <w:pPr>
        <w:spacing w:line="360" w:lineRule="auto"/>
        <w:jc w:val="both"/>
        <w:rPr>
          <w:bCs/>
          <w:sz w:val="22"/>
          <w:szCs w:val="22"/>
        </w:rPr>
      </w:pPr>
      <w:r w:rsidRPr="0089653B">
        <w:rPr>
          <w:b/>
          <w:bCs/>
          <w:sz w:val="22"/>
          <w:szCs w:val="22"/>
        </w:rPr>
        <w:t xml:space="preserve">Articulo 2°: </w:t>
      </w:r>
      <w:r w:rsidR="0089653B" w:rsidRPr="0089653B">
        <w:rPr>
          <w:bCs/>
          <w:sz w:val="22"/>
          <w:szCs w:val="22"/>
        </w:rPr>
        <w:t>Comuníquese a la Procuración General de la Provincia de Buenos Aires.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19" w:rsidRDefault="00EB7D19">
      <w:r>
        <w:separator/>
      </w:r>
    </w:p>
  </w:endnote>
  <w:endnote w:type="continuationSeparator" w:id="0">
    <w:p w:rsidR="00EB7D19" w:rsidRDefault="00EB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EB7D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30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EB7D1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19" w:rsidRDefault="00EB7D19">
      <w:r>
        <w:separator/>
      </w:r>
    </w:p>
  </w:footnote>
  <w:footnote w:type="continuationSeparator" w:id="0">
    <w:p w:rsidR="00EB7D19" w:rsidRDefault="00EB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EB7D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071D51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071D51">
      <w:rPr>
        <w:b/>
        <w:bCs/>
        <w:color w:val="000000"/>
        <w:sz w:val="22"/>
        <w:szCs w:val="22"/>
      </w:rPr>
      <w:t xml:space="preserve"> - GEN</w:t>
    </w:r>
  </w:p>
  <w:p w:rsidR="00071D51" w:rsidRPr="004B5A75" w:rsidRDefault="00071D51" w:rsidP="00071D51">
    <w:pPr>
      <w:jc w:val="center"/>
      <w:rPr>
        <w:b/>
        <w:lang w:val="es-ES_tradnl"/>
      </w:rPr>
    </w:pPr>
    <w:r w:rsidRPr="004B5A75">
      <w:rPr>
        <w:b/>
        <w:bCs/>
        <w:color w:val="000000"/>
      </w:rPr>
      <w:t>“</w:t>
    </w:r>
    <w:r w:rsidRPr="004B5A75">
      <w:rPr>
        <w:rFonts w:eastAsia="Calibri"/>
        <w:b/>
      </w:rPr>
      <w:t>2025: Año del 40° Aniversario del juicio a las Juntas Militares, hito de nuestra Democracia”</w:t>
    </w:r>
  </w:p>
  <w:p w:rsidR="00071D51" w:rsidRPr="004B5A75" w:rsidRDefault="00071D51" w:rsidP="00071D51">
    <w:pPr>
      <w:jc w:val="center"/>
      <w:rPr>
        <w:b/>
        <w:lang w:val="es-ES_tradnl"/>
      </w:rPr>
    </w:pPr>
  </w:p>
  <w:p w:rsidR="00B111D8" w:rsidRDefault="00EB7D19" w:rsidP="00071D51">
    <w:pPr>
      <w:jc w:val="center"/>
      <w:rPr>
        <w:b/>
        <w:sz w:val="22"/>
        <w:szCs w:val="22"/>
      </w:rPr>
    </w:pPr>
  </w:p>
  <w:p w:rsidR="00B111D8" w:rsidRDefault="00EB7D19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44688"/>
    <w:rsid w:val="0005181D"/>
    <w:rsid w:val="00063FF5"/>
    <w:rsid w:val="00071D51"/>
    <w:rsid w:val="00081067"/>
    <w:rsid w:val="00082B90"/>
    <w:rsid w:val="000A0C32"/>
    <w:rsid w:val="000A3449"/>
    <w:rsid w:val="000A6FE8"/>
    <w:rsid w:val="000B5775"/>
    <w:rsid w:val="000B7303"/>
    <w:rsid w:val="000C111A"/>
    <w:rsid w:val="000D53E5"/>
    <w:rsid w:val="000E3F62"/>
    <w:rsid w:val="000E7D56"/>
    <w:rsid w:val="000F529E"/>
    <w:rsid w:val="001006A1"/>
    <w:rsid w:val="001010A2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429F"/>
    <w:rsid w:val="001734D0"/>
    <w:rsid w:val="00173B86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C3058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B3C34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1547"/>
    <w:rsid w:val="005C531C"/>
    <w:rsid w:val="005D38B1"/>
    <w:rsid w:val="005D644B"/>
    <w:rsid w:val="005F0CE1"/>
    <w:rsid w:val="00601B29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76D50"/>
    <w:rsid w:val="00894ABD"/>
    <w:rsid w:val="00895FA2"/>
    <w:rsid w:val="0089653B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65DB"/>
    <w:rsid w:val="008F0DBE"/>
    <w:rsid w:val="009151CB"/>
    <w:rsid w:val="00920820"/>
    <w:rsid w:val="00921F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C7FF2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5D52"/>
    <w:rsid w:val="00B376D9"/>
    <w:rsid w:val="00B42BD3"/>
    <w:rsid w:val="00B43DF9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D6F3F"/>
    <w:rsid w:val="00BE4D17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14910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B7D19"/>
    <w:rsid w:val="00ED1853"/>
    <w:rsid w:val="00ED28C2"/>
    <w:rsid w:val="00EE2EF5"/>
    <w:rsid w:val="00EE68B1"/>
    <w:rsid w:val="00EF3782"/>
    <w:rsid w:val="00EF6E3D"/>
    <w:rsid w:val="00F04758"/>
    <w:rsid w:val="00F145D3"/>
    <w:rsid w:val="00F155E7"/>
    <w:rsid w:val="00F211A5"/>
    <w:rsid w:val="00F21826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94CDD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2025-06-10T16:15:00Z</dcterms:created>
  <dcterms:modified xsi:type="dcterms:W3CDTF">2025-06-10T16:15:00Z</dcterms:modified>
</cp:coreProperties>
</file>