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2E57A" w14:textId="77777777" w:rsidR="00BE12CF" w:rsidRPr="00BE12CF" w:rsidRDefault="00292F70" w:rsidP="00BE12CF">
      <w:pPr>
        <w:jc w:val="right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Chascomús, </w:t>
      </w:r>
      <w:r w:rsidR="007D41BB">
        <w:rPr>
          <w:rFonts w:ascii="Tahoma" w:hAnsi="Tahoma" w:cs="Tahoma"/>
          <w:sz w:val="24"/>
          <w:szCs w:val="24"/>
        </w:rPr>
        <w:t>8 de ABRIL de 2025</w:t>
      </w:r>
      <w:r w:rsidR="00BE12CF" w:rsidRPr="00BE12CF">
        <w:rPr>
          <w:rFonts w:ascii="Tahoma" w:hAnsi="Tahoma" w:cs="Tahoma"/>
          <w:sz w:val="24"/>
          <w:szCs w:val="24"/>
        </w:rPr>
        <w:t xml:space="preserve">.- </w:t>
      </w:r>
    </w:p>
    <w:p w14:paraId="6BAA5F72" w14:textId="77777777" w:rsidR="00BE12CF" w:rsidRPr="00BE12CF" w:rsidRDefault="00BE12CF" w:rsidP="00BE12CF">
      <w:pPr>
        <w:rPr>
          <w:rFonts w:ascii="Tahoma" w:hAnsi="Tahoma" w:cs="Tahoma"/>
          <w:sz w:val="24"/>
          <w:szCs w:val="24"/>
        </w:rPr>
      </w:pPr>
    </w:p>
    <w:p w14:paraId="021C885C" w14:textId="77777777" w:rsidR="00BE12CF" w:rsidRPr="00BE12CF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Sr. Presidente del</w:t>
      </w:r>
    </w:p>
    <w:p w14:paraId="1BA7F349" w14:textId="77777777" w:rsidR="00BE12CF" w:rsidRPr="00BE12CF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Honorable Concejo Deliberante</w:t>
      </w:r>
    </w:p>
    <w:p w14:paraId="152D0467" w14:textId="77777777" w:rsidR="00BE12CF" w:rsidRPr="00BE12CF" w:rsidRDefault="005F10BD" w:rsidP="00867604">
      <w:p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ANDRES SANUCCI</w:t>
      </w:r>
    </w:p>
    <w:p w14:paraId="7B0E9577" w14:textId="77777777" w:rsidR="00BE12CF" w:rsidRPr="00BE12CF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S__________/_________D</w:t>
      </w:r>
      <w:r w:rsidR="006F576B">
        <w:rPr>
          <w:rFonts w:ascii="Tahoma" w:hAnsi="Tahoma" w:cs="Tahoma"/>
          <w:sz w:val="24"/>
          <w:szCs w:val="24"/>
        </w:rPr>
        <w:t>:</w:t>
      </w:r>
    </w:p>
    <w:p w14:paraId="79890351" w14:textId="77777777" w:rsidR="00BE12CF" w:rsidRPr="00BE12CF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</w:p>
    <w:p w14:paraId="18513BD4" w14:textId="77777777" w:rsidR="00BE12CF" w:rsidRPr="00BE12CF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</w:p>
    <w:p w14:paraId="7F71022A" w14:textId="77777777" w:rsidR="00BE12CF" w:rsidRPr="00BE12CF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De nuestra consideración:</w:t>
      </w:r>
    </w:p>
    <w:p w14:paraId="2D6CF068" w14:textId="77777777" w:rsidR="00186A10" w:rsidRPr="00BE12CF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 xml:space="preserve">     </w:t>
      </w:r>
      <w:r w:rsidRPr="00BE12CF">
        <w:rPr>
          <w:rFonts w:ascii="Tahoma" w:hAnsi="Tahoma" w:cs="Tahoma"/>
          <w:sz w:val="24"/>
          <w:szCs w:val="24"/>
        </w:rPr>
        <w:tab/>
      </w:r>
      <w:r w:rsidRPr="00BE12CF">
        <w:rPr>
          <w:rFonts w:ascii="Tahoma" w:hAnsi="Tahoma" w:cs="Tahoma"/>
          <w:sz w:val="24"/>
          <w:szCs w:val="24"/>
        </w:rPr>
        <w:tab/>
      </w:r>
      <w:r w:rsidRPr="00BE12CF">
        <w:rPr>
          <w:rFonts w:ascii="Tahoma" w:hAnsi="Tahoma" w:cs="Tahoma"/>
          <w:sz w:val="24"/>
          <w:szCs w:val="24"/>
        </w:rPr>
        <w:tab/>
      </w:r>
      <w:r w:rsidRPr="00BE12CF">
        <w:rPr>
          <w:rFonts w:ascii="Tahoma" w:hAnsi="Tahoma" w:cs="Tahoma"/>
          <w:sz w:val="24"/>
          <w:szCs w:val="24"/>
        </w:rPr>
        <w:tab/>
        <w:t>Remitimos copia del p</w:t>
      </w:r>
      <w:r w:rsidR="00E25170">
        <w:rPr>
          <w:rFonts w:ascii="Tahoma" w:hAnsi="Tahoma" w:cs="Tahoma"/>
          <w:sz w:val="24"/>
          <w:szCs w:val="24"/>
        </w:rPr>
        <w:t xml:space="preserve">resente proyecto para ser </w:t>
      </w:r>
      <w:r w:rsidR="005F10BD">
        <w:rPr>
          <w:rFonts w:ascii="Tahoma" w:hAnsi="Tahoma" w:cs="Tahoma"/>
          <w:sz w:val="24"/>
          <w:szCs w:val="24"/>
        </w:rPr>
        <w:t>inclui</w:t>
      </w:r>
      <w:r w:rsidR="005F10BD" w:rsidRPr="00BE12CF">
        <w:rPr>
          <w:rFonts w:ascii="Tahoma" w:hAnsi="Tahoma" w:cs="Tahoma"/>
          <w:sz w:val="24"/>
          <w:szCs w:val="24"/>
        </w:rPr>
        <w:t>do</w:t>
      </w:r>
      <w:r w:rsidRPr="00BE12CF">
        <w:rPr>
          <w:rFonts w:ascii="Tahoma" w:hAnsi="Tahoma" w:cs="Tahoma"/>
          <w:sz w:val="24"/>
          <w:szCs w:val="24"/>
        </w:rPr>
        <w:t xml:space="preserve"> en el orden del día de la próxima sesión.</w:t>
      </w:r>
    </w:p>
    <w:p w14:paraId="474F9608" w14:textId="1FC39877" w:rsidR="00C276B4" w:rsidRDefault="007D41BB" w:rsidP="002754FA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DES</w:t>
      </w:r>
      <w:r w:rsidR="002508F5">
        <w:rPr>
          <w:rFonts w:ascii="Tahoma" w:hAnsi="Tahoma" w:cs="Tahoma"/>
          <w:b/>
          <w:sz w:val="24"/>
          <w:szCs w:val="24"/>
          <w:u w:val="single"/>
        </w:rPr>
        <w:t>Í</w:t>
      </w:r>
      <w:r>
        <w:rPr>
          <w:rFonts w:ascii="Tahoma" w:hAnsi="Tahoma" w:cs="Tahoma"/>
          <w:b/>
          <w:sz w:val="24"/>
          <w:szCs w:val="24"/>
          <w:u w:val="single"/>
        </w:rPr>
        <w:t xml:space="preserve">GNASE CON EL NOMBRE DEL DR. MIGUEL ANGEL TOCCI A LOS CONSULTORIOS EXTERNOS DEL HOSPITAL MUNICIPAL SAN VICENTE DE </w:t>
      </w:r>
      <w:r w:rsidR="002508F5">
        <w:rPr>
          <w:rFonts w:ascii="Tahoma" w:hAnsi="Tahoma" w:cs="Tahoma"/>
          <w:b/>
          <w:sz w:val="24"/>
          <w:szCs w:val="24"/>
          <w:u w:val="single"/>
        </w:rPr>
        <w:t>PAUL. -</w:t>
      </w:r>
    </w:p>
    <w:p w14:paraId="533B78FD" w14:textId="77777777" w:rsidR="00867604" w:rsidRPr="00BE12CF" w:rsidRDefault="00867604" w:rsidP="002754FA">
      <w:pPr>
        <w:spacing w:line="360" w:lineRule="auto"/>
        <w:jc w:val="lef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VISTO:</w:t>
      </w:r>
    </w:p>
    <w:p w14:paraId="2B9D51B6" w14:textId="77777777" w:rsidR="00BE12CF" w:rsidRPr="009D16BD" w:rsidRDefault="007D41BB" w:rsidP="009D16BD">
      <w:pPr>
        <w:spacing w:line="360" w:lineRule="auto"/>
        <w:ind w:firstLine="708"/>
        <w:rPr>
          <w:rFonts w:ascii="Tahoma" w:hAnsi="Tahoma" w:cs="Tahoma"/>
          <w:sz w:val="24"/>
          <w:szCs w:val="24"/>
        </w:rPr>
      </w:pPr>
      <w:r w:rsidRPr="007D41BB">
        <w:t xml:space="preserve"> </w:t>
      </w:r>
      <w:r w:rsidRPr="007D41BB">
        <w:rPr>
          <w:rFonts w:ascii="Tahoma" w:hAnsi="Tahoma" w:cs="Tahoma"/>
          <w:sz w:val="24"/>
          <w:szCs w:val="24"/>
        </w:rPr>
        <w:t xml:space="preserve">La necesidad de designar de manera oficial los nombres de los consultorios externos del Hospital Municipal </w:t>
      </w:r>
      <w:r>
        <w:rPr>
          <w:rFonts w:ascii="Tahoma" w:hAnsi="Tahoma" w:cs="Tahoma"/>
          <w:sz w:val="24"/>
          <w:szCs w:val="24"/>
        </w:rPr>
        <w:t xml:space="preserve">SAN VICENTE DE PAUL, con </w:t>
      </w:r>
      <w:r w:rsidRPr="007D41BB">
        <w:rPr>
          <w:rFonts w:ascii="Tahoma" w:hAnsi="Tahoma" w:cs="Tahoma"/>
          <w:sz w:val="24"/>
          <w:szCs w:val="24"/>
        </w:rPr>
        <w:t xml:space="preserve"> el fin de facilitar la organización, identificación y reconocimiento de los servicios brindados a la comunidad;</w:t>
      </w:r>
      <w:r>
        <w:rPr>
          <w:rFonts w:ascii="Tahoma" w:hAnsi="Tahoma" w:cs="Tahoma"/>
          <w:sz w:val="24"/>
          <w:szCs w:val="24"/>
        </w:rPr>
        <w:t xml:space="preserve"> y a su vez el reconocimiento a una figura como la del Dr. MIGUEL ANGEL TOCCI.</w:t>
      </w:r>
    </w:p>
    <w:p w14:paraId="4D5477C0" w14:textId="77777777" w:rsidR="002E5B76" w:rsidRDefault="002E5B76" w:rsidP="00867604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14:paraId="3C82E947" w14:textId="77777777" w:rsidR="00BE12CF" w:rsidRPr="00BE12CF" w:rsidRDefault="00BE12CF" w:rsidP="00867604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BE12CF">
        <w:rPr>
          <w:rFonts w:ascii="Tahoma" w:hAnsi="Tahoma" w:cs="Tahoma"/>
          <w:b/>
          <w:sz w:val="24"/>
          <w:szCs w:val="24"/>
        </w:rPr>
        <w:lastRenderedPageBreak/>
        <w:t>CONSIDERANDO</w:t>
      </w:r>
      <w:r w:rsidR="005F10BD">
        <w:rPr>
          <w:rFonts w:ascii="Tahoma" w:hAnsi="Tahoma" w:cs="Tahoma"/>
          <w:b/>
          <w:sz w:val="24"/>
          <w:szCs w:val="24"/>
        </w:rPr>
        <w:t>:</w:t>
      </w:r>
    </w:p>
    <w:p w14:paraId="053C0B2F" w14:textId="77777777" w:rsidR="0007470C" w:rsidRPr="0007470C" w:rsidRDefault="0007470C" w:rsidP="0007470C">
      <w:pPr>
        <w:spacing w:line="360" w:lineRule="auto"/>
        <w:ind w:firstLine="14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 resulta</w:t>
      </w:r>
      <w:r w:rsidRPr="0007470C">
        <w:rPr>
          <w:rFonts w:ascii="Tahoma" w:hAnsi="Tahoma" w:cs="Tahoma"/>
          <w:sz w:val="24"/>
          <w:szCs w:val="24"/>
        </w:rPr>
        <w:t xml:space="preserve"> de interés público ordenar y dar identidad a los espacios físicos destinados a la atención médica</w:t>
      </w:r>
      <w:r>
        <w:rPr>
          <w:rFonts w:ascii="Tahoma" w:hAnsi="Tahoma" w:cs="Tahoma"/>
          <w:sz w:val="24"/>
          <w:szCs w:val="24"/>
        </w:rPr>
        <w:t xml:space="preserve"> de la comunidad</w:t>
      </w:r>
      <w:r w:rsidRPr="0007470C">
        <w:rPr>
          <w:rFonts w:ascii="Tahoma" w:hAnsi="Tahoma" w:cs="Tahoma"/>
          <w:sz w:val="24"/>
          <w:szCs w:val="24"/>
        </w:rPr>
        <w:t>;</w:t>
      </w:r>
    </w:p>
    <w:p w14:paraId="6B85BB00" w14:textId="77777777" w:rsidR="0007470C" w:rsidRDefault="0007470C" w:rsidP="0007470C">
      <w:pPr>
        <w:spacing w:line="360" w:lineRule="auto"/>
        <w:ind w:firstLine="1416"/>
        <w:rPr>
          <w:rFonts w:ascii="Tahoma" w:hAnsi="Tahoma" w:cs="Tahoma"/>
          <w:sz w:val="24"/>
          <w:szCs w:val="24"/>
        </w:rPr>
      </w:pPr>
      <w:r w:rsidRPr="0007470C">
        <w:rPr>
          <w:rFonts w:ascii="Tahoma" w:hAnsi="Tahoma" w:cs="Tahoma"/>
          <w:sz w:val="24"/>
          <w:szCs w:val="24"/>
        </w:rPr>
        <w:t>Que asignar nombres a los consultorios facilita la gestión administrativa, mejora la orientación de los pacientes y permite rendir homenaje a figuras des</w:t>
      </w:r>
      <w:r>
        <w:rPr>
          <w:rFonts w:ascii="Tahoma" w:hAnsi="Tahoma" w:cs="Tahoma"/>
          <w:sz w:val="24"/>
          <w:szCs w:val="24"/>
        </w:rPr>
        <w:t>tacadas del ámbito de la salud y</w:t>
      </w:r>
      <w:r w:rsidRPr="0007470C">
        <w:rPr>
          <w:rFonts w:ascii="Tahoma" w:hAnsi="Tahoma" w:cs="Tahoma"/>
          <w:sz w:val="24"/>
          <w:szCs w:val="24"/>
        </w:rPr>
        <w:t xml:space="preserve"> de la comunidad local</w:t>
      </w:r>
      <w:r>
        <w:rPr>
          <w:rFonts w:ascii="Tahoma" w:hAnsi="Tahoma" w:cs="Tahoma"/>
          <w:sz w:val="24"/>
          <w:szCs w:val="24"/>
        </w:rPr>
        <w:t xml:space="preserve"> como la del Dr. MIGUEL ANGEL TOCCI.</w:t>
      </w:r>
    </w:p>
    <w:p w14:paraId="0463E04C" w14:textId="13799C19" w:rsidR="0007470C" w:rsidRDefault="0007470C" w:rsidP="0007470C">
      <w:pPr>
        <w:spacing w:line="360" w:lineRule="auto"/>
        <w:ind w:firstLine="14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Que, es dable destacar la labor y trayectoria del DR. TOCC</w:t>
      </w:r>
      <w:r w:rsidR="00102713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, tanto como académico de la medicina</w:t>
      </w:r>
      <w:r w:rsidR="00E56DD5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sino también como representante político de nuestra Ciudad.</w:t>
      </w:r>
    </w:p>
    <w:p w14:paraId="06A0694D" w14:textId="1F688C85" w:rsidR="00B21968" w:rsidRDefault="00B21968" w:rsidP="0007470C">
      <w:pPr>
        <w:spacing w:line="360" w:lineRule="auto"/>
        <w:ind w:firstLine="14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Que, </w:t>
      </w:r>
      <w:r w:rsidR="00E56DD5">
        <w:rPr>
          <w:rFonts w:ascii="Tahoma" w:hAnsi="Tahoma" w:cs="Tahoma"/>
          <w:sz w:val="24"/>
          <w:szCs w:val="24"/>
        </w:rPr>
        <w:t>el D</w:t>
      </w:r>
      <w:r w:rsidR="002508F5">
        <w:rPr>
          <w:rFonts w:ascii="Tahoma" w:hAnsi="Tahoma" w:cs="Tahoma"/>
          <w:sz w:val="24"/>
          <w:szCs w:val="24"/>
        </w:rPr>
        <w:t xml:space="preserve">r. Miguel </w:t>
      </w:r>
      <w:r w:rsidR="00E56DD5">
        <w:rPr>
          <w:rFonts w:ascii="Tahoma" w:hAnsi="Tahoma" w:cs="Tahoma"/>
          <w:sz w:val="24"/>
          <w:szCs w:val="24"/>
        </w:rPr>
        <w:t>Ángel</w:t>
      </w:r>
      <w:r w:rsidR="002508F5">
        <w:rPr>
          <w:rFonts w:ascii="Tahoma" w:hAnsi="Tahoma" w:cs="Tahoma"/>
          <w:sz w:val="24"/>
          <w:szCs w:val="24"/>
        </w:rPr>
        <w:t xml:space="preserve"> TOCCI desde muy joven se identificó con los principios que defiende el</w:t>
      </w:r>
      <w:r w:rsidR="00102713">
        <w:rPr>
          <w:rFonts w:ascii="Tahoma" w:hAnsi="Tahoma" w:cs="Tahoma"/>
          <w:sz w:val="24"/>
          <w:szCs w:val="24"/>
        </w:rPr>
        <w:t xml:space="preserve"> Partido de la </w:t>
      </w:r>
      <w:r w:rsidR="00366F93">
        <w:rPr>
          <w:rFonts w:ascii="Tahoma" w:hAnsi="Tahoma" w:cs="Tahoma"/>
          <w:sz w:val="24"/>
          <w:szCs w:val="24"/>
        </w:rPr>
        <w:t>Unión</w:t>
      </w:r>
      <w:r w:rsidR="00102713">
        <w:rPr>
          <w:rFonts w:ascii="Tahoma" w:hAnsi="Tahoma" w:cs="Tahoma"/>
          <w:sz w:val="24"/>
          <w:szCs w:val="24"/>
        </w:rPr>
        <w:t xml:space="preserve"> </w:t>
      </w:r>
      <w:r w:rsidR="00366F93">
        <w:rPr>
          <w:rFonts w:ascii="Tahoma" w:hAnsi="Tahoma" w:cs="Tahoma"/>
          <w:sz w:val="24"/>
          <w:szCs w:val="24"/>
        </w:rPr>
        <w:t>Cívica</w:t>
      </w:r>
      <w:r>
        <w:rPr>
          <w:rFonts w:ascii="Tahoma" w:hAnsi="Tahoma" w:cs="Tahoma"/>
          <w:sz w:val="24"/>
          <w:szCs w:val="24"/>
        </w:rPr>
        <w:t xml:space="preserve"> Radical. Con apenas dieciocho años se afili</w:t>
      </w:r>
      <w:r w:rsidR="00413529">
        <w:rPr>
          <w:rFonts w:ascii="Tahoma" w:hAnsi="Tahoma" w:cs="Tahoma"/>
          <w:sz w:val="24"/>
          <w:szCs w:val="24"/>
        </w:rPr>
        <w:t>ó</w:t>
      </w:r>
      <w:r>
        <w:rPr>
          <w:rFonts w:ascii="Tahoma" w:hAnsi="Tahoma" w:cs="Tahoma"/>
          <w:sz w:val="24"/>
          <w:szCs w:val="24"/>
        </w:rPr>
        <w:t xml:space="preserve"> </w:t>
      </w:r>
      <w:r w:rsidR="001163A7">
        <w:rPr>
          <w:rFonts w:ascii="Tahoma" w:hAnsi="Tahoma" w:cs="Tahoma"/>
          <w:sz w:val="24"/>
          <w:szCs w:val="24"/>
        </w:rPr>
        <w:t xml:space="preserve">al partido según consta en los registros </w:t>
      </w:r>
      <w:r>
        <w:rPr>
          <w:rFonts w:ascii="Tahoma" w:hAnsi="Tahoma" w:cs="Tahoma"/>
          <w:sz w:val="24"/>
          <w:szCs w:val="24"/>
        </w:rPr>
        <w:t xml:space="preserve">y, durante toda su etapa como estudiante de la carrera de medicina, asistía como oyente a </w:t>
      </w:r>
      <w:r w:rsidR="00413529">
        <w:rPr>
          <w:rFonts w:ascii="Tahoma" w:hAnsi="Tahoma" w:cs="Tahoma"/>
          <w:sz w:val="24"/>
          <w:szCs w:val="24"/>
        </w:rPr>
        <w:t>las sesiones</w:t>
      </w:r>
      <w:r>
        <w:rPr>
          <w:rFonts w:ascii="Tahoma" w:hAnsi="Tahoma" w:cs="Tahoma"/>
          <w:sz w:val="24"/>
          <w:szCs w:val="24"/>
        </w:rPr>
        <w:t xml:space="preserve"> de la Cámara.</w:t>
      </w:r>
    </w:p>
    <w:p w14:paraId="52F47076" w14:textId="2A4A55B5" w:rsidR="006536A7" w:rsidRDefault="00B21968" w:rsidP="0007470C">
      <w:pPr>
        <w:spacing w:line="360" w:lineRule="auto"/>
        <w:ind w:firstLine="14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1163A7">
        <w:rPr>
          <w:rFonts w:ascii="Tahoma" w:hAnsi="Tahoma" w:cs="Tahoma"/>
          <w:sz w:val="24"/>
          <w:szCs w:val="24"/>
        </w:rPr>
        <w:t>F</w:t>
      </w:r>
      <w:r w:rsidR="00102713">
        <w:rPr>
          <w:rFonts w:ascii="Tahoma" w:hAnsi="Tahoma" w:cs="Tahoma"/>
          <w:sz w:val="24"/>
          <w:szCs w:val="24"/>
        </w:rPr>
        <w:t xml:space="preserve">ue elegido como </w:t>
      </w:r>
      <w:r w:rsidR="00102713" w:rsidRPr="00102713">
        <w:rPr>
          <w:rFonts w:ascii="Tahoma" w:hAnsi="Tahoma" w:cs="Tahoma"/>
          <w:sz w:val="24"/>
          <w:szCs w:val="24"/>
        </w:rPr>
        <w:t xml:space="preserve">Concejal entre 1958 y 1962 </w:t>
      </w:r>
      <w:r>
        <w:rPr>
          <w:rFonts w:ascii="Tahoma" w:hAnsi="Tahoma" w:cs="Tahoma"/>
          <w:sz w:val="24"/>
          <w:szCs w:val="24"/>
        </w:rPr>
        <w:t xml:space="preserve">– período en el cual </w:t>
      </w:r>
      <w:r w:rsidR="006536A7">
        <w:rPr>
          <w:rFonts w:ascii="Tahoma" w:hAnsi="Tahoma" w:cs="Tahoma"/>
          <w:sz w:val="24"/>
          <w:szCs w:val="24"/>
        </w:rPr>
        <w:t xml:space="preserve">se desempeñó también como como presidente del Comité del Distrito, convencional, provincial y, nacional </w:t>
      </w:r>
      <w:r w:rsidR="00102713" w:rsidRPr="00102713">
        <w:rPr>
          <w:rFonts w:ascii="Tahoma" w:hAnsi="Tahoma" w:cs="Tahoma"/>
          <w:sz w:val="24"/>
          <w:szCs w:val="24"/>
        </w:rPr>
        <w:t xml:space="preserve">y </w:t>
      </w:r>
      <w:r w:rsidR="006536A7">
        <w:rPr>
          <w:rFonts w:ascii="Tahoma" w:hAnsi="Tahoma" w:cs="Tahoma"/>
          <w:sz w:val="24"/>
          <w:szCs w:val="24"/>
        </w:rPr>
        <w:t>miembro asimismo titular del Distrito de la Provincia de Buenos Aires. P</w:t>
      </w:r>
      <w:r w:rsidR="00102713" w:rsidRPr="00102713">
        <w:rPr>
          <w:rFonts w:ascii="Tahoma" w:hAnsi="Tahoma" w:cs="Tahoma"/>
          <w:sz w:val="24"/>
          <w:szCs w:val="24"/>
        </w:rPr>
        <w:t>osteriormente de 1963 a 1966</w:t>
      </w:r>
      <w:r w:rsidR="006536A7">
        <w:rPr>
          <w:rFonts w:ascii="Tahoma" w:hAnsi="Tahoma" w:cs="Tahoma"/>
          <w:sz w:val="24"/>
          <w:szCs w:val="24"/>
        </w:rPr>
        <w:t xml:space="preserve"> ocupó una banca como concejal</w:t>
      </w:r>
      <w:r w:rsidR="00726D40">
        <w:rPr>
          <w:rFonts w:ascii="Tahoma" w:hAnsi="Tahoma" w:cs="Tahoma"/>
          <w:sz w:val="24"/>
          <w:szCs w:val="24"/>
        </w:rPr>
        <w:t xml:space="preserve"> de nuestra Ciudad.</w:t>
      </w:r>
    </w:p>
    <w:p w14:paraId="068B2F45" w14:textId="1E099C21" w:rsidR="00102713" w:rsidRDefault="00102713" w:rsidP="00726D40">
      <w:pPr>
        <w:spacing w:line="360" w:lineRule="auto"/>
        <w:ind w:firstLine="1416"/>
        <w:rPr>
          <w:rFonts w:ascii="Tahoma" w:hAnsi="Tahoma" w:cs="Tahoma"/>
          <w:sz w:val="24"/>
          <w:szCs w:val="24"/>
        </w:rPr>
      </w:pPr>
      <w:r w:rsidRPr="00102713">
        <w:rPr>
          <w:rFonts w:ascii="Tahoma" w:hAnsi="Tahoma" w:cs="Tahoma"/>
          <w:sz w:val="24"/>
          <w:szCs w:val="24"/>
        </w:rPr>
        <w:t>Fue electo Intendente en 1973,</w:t>
      </w:r>
      <w:r>
        <w:rPr>
          <w:rFonts w:ascii="Tahoma" w:hAnsi="Tahoma" w:cs="Tahoma"/>
          <w:sz w:val="24"/>
          <w:szCs w:val="24"/>
        </w:rPr>
        <w:t xml:space="preserve"> mandato que concluyó con la toma del poder del estado de facto por el golpe cívico militar en 1976, y que aún en las circu</w:t>
      </w:r>
      <w:r w:rsidR="00E56DD5">
        <w:rPr>
          <w:rFonts w:ascii="Tahoma" w:hAnsi="Tahoma" w:cs="Tahoma"/>
          <w:sz w:val="24"/>
          <w:szCs w:val="24"/>
        </w:rPr>
        <w:t xml:space="preserve">nstancias más adversas del país, </w:t>
      </w:r>
      <w:r>
        <w:rPr>
          <w:rFonts w:ascii="Tahoma" w:hAnsi="Tahoma" w:cs="Tahoma"/>
          <w:sz w:val="24"/>
          <w:szCs w:val="24"/>
        </w:rPr>
        <w:t xml:space="preserve">seguía creyendo y pregonando los principios de una República, creyendo en el poder del pueblo como soberano, </w:t>
      </w:r>
      <w:r w:rsidR="00413529">
        <w:rPr>
          <w:rFonts w:ascii="Tahoma" w:hAnsi="Tahoma" w:cs="Tahoma"/>
          <w:sz w:val="24"/>
          <w:szCs w:val="24"/>
        </w:rPr>
        <w:t xml:space="preserve">en la </w:t>
      </w:r>
      <w:r>
        <w:rPr>
          <w:rFonts w:ascii="Tahoma" w:hAnsi="Tahoma" w:cs="Tahoma"/>
          <w:sz w:val="24"/>
          <w:szCs w:val="24"/>
        </w:rPr>
        <w:t xml:space="preserve">división de poderes y </w:t>
      </w:r>
      <w:r w:rsidR="00413529">
        <w:rPr>
          <w:rFonts w:ascii="Tahoma" w:hAnsi="Tahoma" w:cs="Tahoma"/>
          <w:sz w:val="24"/>
          <w:szCs w:val="24"/>
        </w:rPr>
        <w:t xml:space="preserve">en la </w:t>
      </w:r>
      <w:r>
        <w:rPr>
          <w:rFonts w:ascii="Tahoma" w:hAnsi="Tahoma" w:cs="Tahoma"/>
          <w:sz w:val="24"/>
          <w:szCs w:val="24"/>
        </w:rPr>
        <w:t>democracia por sobre todas las cosas.</w:t>
      </w:r>
    </w:p>
    <w:p w14:paraId="16336C04" w14:textId="14456B18" w:rsidR="00413529" w:rsidRDefault="00413529" w:rsidP="00726D40">
      <w:pPr>
        <w:spacing w:line="360" w:lineRule="auto"/>
        <w:ind w:firstLine="1416"/>
        <w:rPr>
          <w:rFonts w:ascii="Tahoma" w:hAnsi="Tahoma" w:cs="Tahoma"/>
          <w:color w:val="080809"/>
          <w:sz w:val="24"/>
          <w:szCs w:val="24"/>
          <w:shd w:val="clear" w:color="auto" w:fill="FFFFFF"/>
        </w:rPr>
      </w:pPr>
      <w:r w:rsidRPr="00262FDE">
        <w:rPr>
          <w:rFonts w:ascii="Tahoma" w:hAnsi="Tahoma" w:cs="Tahoma"/>
          <w:color w:val="080809"/>
          <w:sz w:val="24"/>
          <w:szCs w:val="24"/>
          <w:shd w:val="clear" w:color="auto" w:fill="FFFFFF"/>
        </w:rPr>
        <w:lastRenderedPageBreak/>
        <w:t>Como intendente tuvo una gestión prolija, honesta, participativa, de puertas abiertas a la comunidad.  Apoyando a los cuadros jóvenes partidarios contribuyendo a su instrucción y acompañando en la militancia.</w:t>
      </w:r>
      <w:r w:rsidR="001163A7">
        <w:rPr>
          <w:rFonts w:ascii="Tahoma" w:hAnsi="Tahoma" w:cs="Tahoma"/>
          <w:color w:val="080809"/>
          <w:sz w:val="24"/>
          <w:szCs w:val="24"/>
          <w:shd w:val="clear" w:color="auto" w:fill="FFFFFF"/>
        </w:rPr>
        <w:t xml:space="preserve">  Es de destacar, que realizó una rendición de cuentas por escrito a la comunidad de todo lo realizado durante su mandato, obras, planta municipal, finanzas, estado sanitario, entre otros. </w:t>
      </w:r>
    </w:p>
    <w:p w14:paraId="5E5445F8" w14:textId="4D8D0569" w:rsidR="001163A7" w:rsidRPr="00262FDE" w:rsidRDefault="001163A7" w:rsidP="00726D40">
      <w:pPr>
        <w:spacing w:line="360" w:lineRule="auto"/>
        <w:ind w:firstLine="1416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color w:val="080809"/>
          <w:sz w:val="24"/>
          <w:szCs w:val="24"/>
          <w:shd w:val="clear" w:color="auto" w:fill="FFFFFF"/>
        </w:rPr>
        <w:t xml:space="preserve">Según consta en la rendición mencionada, “con seguridad absoluta de que rendir cuentas es parte del compromiso contraído con el </w:t>
      </w:r>
      <w:r w:rsidR="00E56DD5">
        <w:rPr>
          <w:rFonts w:ascii="Tahoma" w:hAnsi="Tahoma" w:cs="Tahoma"/>
          <w:color w:val="080809"/>
          <w:sz w:val="24"/>
          <w:szCs w:val="24"/>
          <w:shd w:val="clear" w:color="auto" w:fill="FFFFFF"/>
        </w:rPr>
        <w:t>pueblo el 25 de mayo de 1973, he</w:t>
      </w:r>
      <w:r>
        <w:rPr>
          <w:rFonts w:ascii="Tahoma" w:hAnsi="Tahoma" w:cs="Tahoma"/>
          <w:color w:val="080809"/>
          <w:sz w:val="24"/>
          <w:szCs w:val="24"/>
          <w:shd w:val="clear" w:color="auto" w:fill="FFFFFF"/>
        </w:rPr>
        <w:t xml:space="preserve"> aceptado la </w:t>
      </w:r>
      <w:r w:rsidR="00E56DD5">
        <w:rPr>
          <w:rFonts w:ascii="Tahoma" w:hAnsi="Tahoma" w:cs="Tahoma"/>
          <w:color w:val="080809"/>
          <w:sz w:val="24"/>
          <w:szCs w:val="24"/>
          <w:shd w:val="clear" w:color="auto" w:fill="FFFFFF"/>
        </w:rPr>
        <w:t>publicación</w:t>
      </w:r>
      <w:r>
        <w:rPr>
          <w:rFonts w:ascii="Tahoma" w:hAnsi="Tahoma" w:cs="Tahoma"/>
          <w:color w:val="080809"/>
          <w:sz w:val="24"/>
          <w:szCs w:val="24"/>
          <w:shd w:val="clear" w:color="auto" w:fill="FFFFFF"/>
        </w:rPr>
        <w:t xml:space="preserve"> de un informe que reseñe nuestro quehacer al frente de la municipalidad durante dos años y diez meses.  No para vanagloriarme de un acierto; tampoco para negar errores.  Simplemente para que </w:t>
      </w:r>
      <w:r w:rsidR="00E56DD5">
        <w:rPr>
          <w:rFonts w:ascii="Tahoma" w:hAnsi="Tahoma" w:cs="Tahoma"/>
          <w:color w:val="080809"/>
          <w:sz w:val="24"/>
          <w:szCs w:val="24"/>
          <w:shd w:val="clear" w:color="auto" w:fill="FFFFFF"/>
        </w:rPr>
        <w:t>Chascomús</w:t>
      </w:r>
      <w:r>
        <w:rPr>
          <w:rFonts w:ascii="Tahoma" w:hAnsi="Tahoma" w:cs="Tahoma"/>
          <w:color w:val="080809"/>
          <w:sz w:val="24"/>
          <w:szCs w:val="24"/>
          <w:shd w:val="clear" w:color="auto" w:fill="FFFFFF"/>
        </w:rPr>
        <w:t xml:space="preserve"> sepa que se hizo en su pueblo y con su aporte.  MIGUEL ANGEL TOCCI”.</w:t>
      </w:r>
    </w:p>
    <w:p w14:paraId="24A119B9" w14:textId="77777777" w:rsidR="006536A7" w:rsidRDefault="006536A7" w:rsidP="0007470C">
      <w:pPr>
        <w:spacing w:line="360" w:lineRule="auto"/>
        <w:ind w:firstLine="14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Su liderazgo </w:t>
      </w:r>
      <w:r w:rsidR="00726D40">
        <w:rPr>
          <w:rFonts w:ascii="Tahoma" w:hAnsi="Tahoma" w:cs="Tahoma"/>
          <w:sz w:val="24"/>
          <w:szCs w:val="24"/>
        </w:rPr>
        <w:t>indiscutido</w:t>
      </w:r>
      <w:r>
        <w:rPr>
          <w:rFonts w:ascii="Tahoma" w:hAnsi="Tahoma" w:cs="Tahoma"/>
          <w:sz w:val="24"/>
          <w:szCs w:val="24"/>
        </w:rPr>
        <w:t xml:space="preserve"> en las filas de la </w:t>
      </w:r>
      <w:r w:rsidR="00726D40">
        <w:rPr>
          <w:rFonts w:ascii="Tahoma" w:hAnsi="Tahoma" w:cs="Tahoma"/>
          <w:sz w:val="24"/>
          <w:szCs w:val="24"/>
        </w:rPr>
        <w:t>Unión</w:t>
      </w:r>
      <w:r>
        <w:rPr>
          <w:rFonts w:ascii="Tahoma" w:hAnsi="Tahoma" w:cs="Tahoma"/>
          <w:sz w:val="24"/>
          <w:szCs w:val="24"/>
        </w:rPr>
        <w:t xml:space="preserve"> </w:t>
      </w:r>
      <w:r w:rsidR="00726D40">
        <w:rPr>
          <w:rFonts w:ascii="Tahoma" w:hAnsi="Tahoma" w:cs="Tahoma"/>
          <w:sz w:val="24"/>
          <w:szCs w:val="24"/>
        </w:rPr>
        <w:t>Cívica</w:t>
      </w:r>
      <w:r>
        <w:rPr>
          <w:rFonts w:ascii="Tahoma" w:hAnsi="Tahoma" w:cs="Tahoma"/>
          <w:sz w:val="24"/>
          <w:szCs w:val="24"/>
        </w:rPr>
        <w:t xml:space="preserve"> Radical de la Quinta Sección, lo llevó a e</w:t>
      </w:r>
      <w:r w:rsidR="00726D40">
        <w:rPr>
          <w:rFonts w:ascii="Tahoma" w:hAnsi="Tahoma" w:cs="Tahoma"/>
          <w:sz w:val="24"/>
          <w:szCs w:val="24"/>
        </w:rPr>
        <w:t>ncabezar la nómina de senadores siendo hombre de permanente consulta durante su gestión por el entonces gobernador bonaerense Alejandro Armendáriz.</w:t>
      </w:r>
    </w:p>
    <w:p w14:paraId="536495C3" w14:textId="77777777" w:rsidR="00726D40" w:rsidRDefault="00726D40" w:rsidP="00726D40">
      <w:pPr>
        <w:spacing w:line="360" w:lineRule="auto"/>
        <w:ind w:firstLine="1416"/>
        <w:rPr>
          <w:rFonts w:ascii="Tahoma" w:hAnsi="Tahoma" w:cs="Tahoma"/>
          <w:sz w:val="24"/>
          <w:szCs w:val="24"/>
        </w:rPr>
      </w:pPr>
      <w:r w:rsidRPr="00726D40">
        <w:rPr>
          <w:rFonts w:ascii="Tahoma" w:hAnsi="Tahoma" w:cs="Tahoma"/>
          <w:sz w:val="24"/>
          <w:szCs w:val="24"/>
        </w:rPr>
        <w:t>Que, fue electro como senador provincial en tres oportunidades por el Partido de la Unión Cívica Radical, manteniendo los mismos principios</w:t>
      </w:r>
      <w:r>
        <w:rPr>
          <w:rFonts w:ascii="Tahoma" w:hAnsi="Tahoma" w:cs="Tahoma"/>
          <w:sz w:val="24"/>
          <w:szCs w:val="24"/>
        </w:rPr>
        <w:t>.</w:t>
      </w:r>
    </w:p>
    <w:p w14:paraId="54D24596" w14:textId="0DB03300" w:rsidR="00726D40" w:rsidRDefault="00726D40" w:rsidP="00726D40">
      <w:pPr>
        <w:spacing w:line="360" w:lineRule="auto"/>
        <w:ind w:firstLine="14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Fue presidente del Bloque UCR, durante el período de 1987 a 1991. </w:t>
      </w:r>
    </w:p>
    <w:p w14:paraId="21C46CFA" w14:textId="17587630" w:rsidR="00726D40" w:rsidRDefault="00726D40" w:rsidP="00726D40">
      <w:pPr>
        <w:spacing w:line="360" w:lineRule="auto"/>
        <w:ind w:firstLine="14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Han remarcado sus compañeros de Bloque y el entorno de la Cámara Alta</w:t>
      </w:r>
      <w:r w:rsidR="00413529">
        <w:rPr>
          <w:rFonts w:ascii="Tahoma" w:hAnsi="Tahoma" w:cs="Tahoma"/>
          <w:sz w:val="24"/>
          <w:szCs w:val="24"/>
        </w:rPr>
        <w:t xml:space="preserve"> que,</w:t>
      </w:r>
      <w:r>
        <w:rPr>
          <w:rFonts w:ascii="Tahoma" w:hAnsi="Tahoma" w:cs="Tahoma"/>
          <w:sz w:val="24"/>
          <w:szCs w:val="24"/>
        </w:rPr>
        <w:t xml:space="preserve"> durante su per</w:t>
      </w:r>
      <w:r w:rsidR="00413529">
        <w:rPr>
          <w:rFonts w:ascii="Tahoma" w:hAnsi="Tahoma" w:cs="Tahoma"/>
          <w:sz w:val="24"/>
          <w:szCs w:val="24"/>
        </w:rPr>
        <w:t>í</w:t>
      </w:r>
      <w:r>
        <w:rPr>
          <w:rFonts w:ascii="Tahoma" w:hAnsi="Tahoma" w:cs="Tahoma"/>
          <w:sz w:val="24"/>
          <w:szCs w:val="24"/>
        </w:rPr>
        <w:t>odo como senador provincial por diez años, el mismo Dr. Tocci, remarcaba con orgullo que nunca había faltado a la Cámara, lugar donde impulsó y defendió numerosas iniciativas legislativas por el bienestar de los bonaerenses.</w:t>
      </w:r>
    </w:p>
    <w:p w14:paraId="0795725D" w14:textId="77777777" w:rsidR="00102713" w:rsidRDefault="00102713" w:rsidP="0007470C">
      <w:pPr>
        <w:spacing w:line="360" w:lineRule="auto"/>
        <w:ind w:firstLine="14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Que, su intachable paso por la política también lo fue en el ámbito de la medicina, llegando a ser gran referente de la misma por su </w:t>
      </w:r>
      <w:r w:rsidR="00366F93">
        <w:rPr>
          <w:rFonts w:ascii="Tahoma" w:hAnsi="Tahoma" w:cs="Tahoma"/>
          <w:sz w:val="24"/>
          <w:szCs w:val="24"/>
        </w:rPr>
        <w:t>vasto</w:t>
      </w:r>
      <w:r>
        <w:rPr>
          <w:rFonts w:ascii="Tahoma" w:hAnsi="Tahoma" w:cs="Tahoma"/>
          <w:sz w:val="24"/>
          <w:szCs w:val="24"/>
        </w:rPr>
        <w:t xml:space="preserve"> conocimiento y experiencia, para luego convertirse en el Director del Hospital Municipal de nuestra Ciudad. </w:t>
      </w:r>
    </w:p>
    <w:p w14:paraId="0B510E77" w14:textId="411C355F" w:rsidR="00102713" w:rsidRDefault="00561388" w:rsidP="00366F93">
      <w:pPr>
        <w:spacing w:line="360" w:lineRule="auto"/>
        <w:ind w:firstLine="14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Que,</w:t>
      </w:r>
      <w:r w:rsidR="00102713">
        <w:rPr>
          <w:rFonts w:ascii="Tahoma" w:hAnsi="Tahoma" w:cs="Tahoma"/>
          <w:sz w:val="24"/>
          <w:szCs w:val="24"/>
        </w:rPr>
        <w:t xml:space="preserve"> dada su trayectoria social, </w:t>
      </w:r>
      <w:r w:rsidR="00366F93">
        <w:rPr>
          <w:rFonts w:ascii="Tahoma" w:hAnsi="Tahoma" w:cs="Tahoma"/>
          <w:sz w:val="24"/>
          <w:szCs w:val="24"/>
        </w:rPr>
        <w:t>médica</w:t>
      </w:r>
      <w:r w:rsidR="00102713">
        <w:rPr>
          <w:rFonts w:ascii="Tahoma" w:hAnsi="Tahoma" w:cs="Tahoma"/>
          <w:sz w:val="24"/>
          <w:szCs w:val="24"/>
        </w:rPr>
        <w:t xml:space="preserve"> y política de gran trascendencia para Chascomús, y a poco </w:t>
      </w:r>
      <w:r w:rsidR="00726D40">
        <w:rPr>
          <w:rFonts w:ascii="Tahoma" w:hAnsi="Tahoma" w:cs="Tahoma"/>
          <w:sz w:val="24"/>
          <w:szCs w:val="24"/>
        </w:rPr>
        <w:t xml:space="preserve">más de </w:t>
      </w:r>
      <w:r>
        <w:rPr>
          <w:rFonts w:ascii="Tahoma" w:hAnsi="Tahoma" w:cs="Tahoma"/>
          <w:sz w:val="24"/>
          <w:szCs w:val="24"/>
        </w:rPr>
        <w:t>cuatro años</w:t>
      </w:r>
      <w:r w:rsidR="00102713">
        <w:rPr>
          <w:rFonts w:ascii="Tahoma" w:hAnsi="Tahoma" w:cs="Tahoma"/>
          <w:sz w:val="24"/>
          <w:szCs w:val="24"/>
        </w:rPr>
        <w:t xml:space="preserve"> de su fallecimiento, </w:t>
      </w:r>
      <w:r w:rsidR="00726D40">
        <w:rPr>
          <w:rFonts w:ascii="Tahoma" w:hAnsi="Tahoma" w:cs="Tahoma"/>
          <w:sz w:val="24"/>
          <w:szCs w:val="24"/>
        </w:rPr>
        <w:t xml:space="preserve">(ocurrido el 12 de enero de 2021 a sus 93 años de edad), </w:t>
      </w:r>
      <w:r w:rsidR="00102713">
        <w:rPr>
          <w:rFonts w:ascii="Tahoma" w:hAnsi="Tahoma" w:cs="Tahoma"/>
          <w:sz w:val="24"/>
          <w:szCs w:val="24"/>
        </w:rPr>
        <w:t>momento en el que sus ideales seguían intactos</w:t>
      </w:r>
      <w:r>
        <w:rPr>
          <w:rFonts w:ascii="Tahoma" w:hAnsi="Tahoma" w:cs="Tahoma"/>
          <w:sz w:val="24"/>
          <w:szCs w:val="24"/>
        </w:rPr>
        <w:t xml:space="preserve"> y los defendía a ultranza</w:t>
      </w:r>
      <w:r w:rsidR="00102713">
        <w:rPr>
          <w:rFonts w:ascii="Tahoma" w:hAnsi="Tahoma" w:cs="Tahoma"/>
          <w:sz w:val="24"/>
          <w:szCs w:val="24"/>
        </w:rPr>
        <w:t xml:space="preserve">, resulta necesario como reconocimiento al mismo y agradecimiento por su arduo trabajo por nuestra </w:t>
      </w:r>
      <w:r w:rsidR="00413529">
        <w:rPr>
          <w:rFonts w:ascii="Tahoma" w:hAnsi="Tahoma" w:cs="Tahoma"/>
          <w:sz w:val="24"/>
          <w:szCs w:val="24"/>
        </w:rPr>
        <w:t>c</w:t>
      </w:r>
      <w:r w:rsidR="00102713">
        <w:rPr>
          <w:rFonts w:ascii="Tahoma" w:hAnsi="Tahoma" w:cs="Tahoma"/>
          <w:sz w:val="24"/>
          <w:szCs w:val="24"/>
        </w:rPr>
        <w:t>iudad</w:t>
      </w:r>
      <w:r>
        <w:rPr>
          <w:rFonts w:ascii="Tahoma" w:hAnsi="Tahoma" w:cs="Tahoma"/>
          <w:sz w:val="24"/>
          <w:szCs w:val="24"/>
        </w:rPr>
        <w:t xml:space="preserve"> y por nuestro país</w:t>
      </w:r>
      <w:r w:rsidR="00102713">
        <w:rPr>
          <w:rFonts w:ascii="Tahoma" w:hAnsi="Tahoma" w:cs="Tahoma"/>
          <w:sz w:val="24"/>
          <w:szCs w:val="24"/>
        </w:rPr>
        <w:t xml:space="preserve"> la denominación de </w:t>
      </w:r>
      <w:r>
        <w:rPr>
          <w:rFonts w:ascii="Tahoma" w:hAnsi="Tahoma" w:cs="Tahoma"/>
          <w:sz w:val="24"/>
          <w:szCs w:val="24"/>
        </w:rPr>
        <w:t xml:space="preserve">un sector de su querido Hospital.  </w:t>
      </w:r>
    </w:p>
    <w:p w14:paraId="3FA492F1" w14:textId="0048C539" w:rsidR="00BE12CF" w:rsidRPr="00BE12CF" w:rsidRDefault="00867604" w:rsidP="00867604">
      <w:pPr>
        <w:spacing w:line="360" w:lineRule="auto"/>
        <w:ind w:firstLine="1416"/>
        <w:rPr>
          <w:rFonts w:ascii="Tahoma" w:hAnsi="Tahoma" w:cs="Tahoma"/>
          <w:sz w:val="24"/>
          <w:szCs w:val="24"/>
          <w:lang w:val="es-ES_tradnl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="00566AA1">
        <w:rPr>
          <w:rFonts w:ascii="Tahoma" w:hAnsi="Tahoma" w:cs="Tahoma"/>
          <w:sz w:val="24"/>
          <w:szCs w:val="24"/>
        </w:rPr>
        <w:t xml:space="preserve">Es por ello, que </w:t>
      </w:r>
      <w:r w:rsidR="00BE12CF" w:rsidRPr="00BE12CF">
        <w:rPr>
          <w:rFonts w:ascii="Tahoma" w:hAnsi="Tahoma" w:cs="Tahoma"/>
          <w:sz w:val="24"/>
          <w:szCs w:val="24"/>
        </w:rPr>
        <w:t>de acuerdo a Ley Orgánica de las Municipalidades, correspond</w:t>
      </w:r>
      <w:r w:rsidR="00566AA1">
        <w:rPr>
          <w:rFonts w:ascii="Tahoma" w:hAnsi="Tahoma" w:cs="Tahoma"/>
          <w:sz w:val="24"/>
          <w:szCs w:val="24"/>
        </w:rPr>
        <w:t>e que el presente Cuerpo Deliberativo analice lo solicitado</w:t>
      </w:r>
      <w:r w:rsidR="00BE12CF" w:rsidRPr="00BE12CF">
        <w:rPr>
          <w:rFonts w:ascii="Tahoma" w:hAnsi="Tahoma" w:cs="Tahoma"/>
          <w:sz w:val="24"/>
          <w:szCs w:val="24"/>
        </w:rPr>
        <w:t>, en los</w:t>
      </w:r>
      <w:r w:rsidR="00366F93">
        <w:rPr>
          <w:rFonts w:ascii="Tahoma" w:hAnsi="Tahoma" w:cs="Tahoma"/>
          <w:sz w:val="24"/>
          <w:szCs w:val="24"/>
        </w:rPr>
        <w:t xml:space="preserve"> términos del artículo 77 inc. </w:t>
      </w:r>
      <w:r>
        <w:rPr>
          <w:rFonts w:ascii="Tahoma" w:hAnsi="Tahoma" w:cs="Tahoma"/>
          <w:sz w:val="24"/>
          <w:szCs w:val="24"/>
        </w:rPr>
        <w:t xml:space="preserve"> del citado cuerpo legal.</w:t>
      </w:r>
    </w:p>
    <w:p w14:paraId="27A60BBB" w14:textId="615D9303" w:rsidR="002134EE" w:rsidRPr="002E5B76" w:rsidRDefault="00867604" w:rsidP="002E5B76">
      <w:pPr>
        <w:spacing w:line="360" w:lineRule="auto"/>
        <w:ind w:firstLine="14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s-ES_tradnl"/>
        </w:rPr>
        <w:t xml:space="preserve">         </w:t>
      </w:r>
      <w:r w:rsidR="00561388">
        <w:rPr>
          <w:rFonts w:ascii="Tahoma" w:hAnsi="Tahoma" w:cs="Tahoma"/>
          <w:sz w:val="24"/>
          <w:szCs w:val="24"/>
          <w:lang w:val="es-ES_tradnl"/>
        </w:rPr>
        <w:t>P</w:t>
      </w:r>
      <w:proofErr w:type="spellStart"/>
      <w:r>
        <w:rPr>
          <w:rFonts w:ascii="Tahoma" w:hAnsi="Tahoma" w:cs="Tahoma"/>
          <w:sz w:val="24"/>
          <w:szCs w:val="24"/>
        </w:rPr>
        <w:t>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BE12CF" w:rsidRPr="00BE12CF">
        <w:rPr>
          <w:rFonts w:ascii="Tahoma" w:hAnsi="Tahoma" w:cs="Tahoma"/>
          <w:sz w:val="24"/>
          <w:szCs w:val="24"/>
        </w:rPr>
        <w:t xml:space="preserve">ello, el bloque </w:t>
      </w:r>
      <w:r w:rsidR="005F10BD">
        <w:rPr>
          <w:rFonts w:ascii="Tahoma" w:hAnsi="Tahoma" w:cs="Tahoma"/>
          <w:b/>
          <w:sz w:val="24"/>
          <w:szCs w:val="24"/>
        </w:rPr>
        <w:t>Cambiemos Chascomús</w:t>
      </w:r>
      <w:r w:rsidR="00BE12CF" w:rsidRPr="00BE12CF">
        <w:rPr>
          <w:rFonts w:ascii="Tahoma" w:hAnsi="Tahoma" w:cs="Tahoma"/>
          <w:sz w:val="24"/>
          <w:szCs w:val="24"/>
        </w:rPr>
        <w:t xml:space="preserve"> propone el siguiente</w:t>
      </w:r>
      <w:r w:rsidR="007E460A">
        <w:rPr>
          <w:rFonts w:ascii="Tahoma" w:hAnsi="Tahoma" w:cs="Tahoma"/>
          <w:sz w:val="24"/>
          <w:szCs w:val="24"/>
        </w:rPr>
        <w:t xml:space="preserve">: </w:t>
      </w:r>
    </w:p>
    <w:p w14:paraId="281CD928" w14:textId="77777777" w:rsidR="00BE12CF" w:rsidRDefault="00BE12CF" w:rsidP="009D16BD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E12CF">
        <w:rPr>
          <w:rFonts w:ascii="Tahoma" w:hAnsi="Tahoma" w:cs="Tahoma"/>
          <w:b/>
          <w:sz w:val="24"/>
          <w:szCs w:val="24"/>
          <w:u w:val="single"/>
        </w:rPr>
        <w:t>PROYECTO DE ORDENANZA</w:t>
      </w:r>
      <w:r w:rsidR="00366F93">
        <w:rPr>
          <w:rFonts w:ascii="Tahoma" w:hAnsi="Tahoma" w:cs="Tahoma"/>
          <w:b/>
          <w:sz w:val="24"/>
          <w:szCs w:val="24"/>
          <w:u w:val="single"/>
        </w:rPr>
        <w:t>:</w:t>
      </w:r>
    </w:p>
    <w:p w14:paraId="75C38D4C" w14:textId="77777777" w:rsidR="002134EE" w:rsidRPr="009D16BD" w:rsidRDefault="002134EE" w:rsidP="009D16BD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6A109E88" w14:textId="037CD453" w:rsidR="00E57567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b/>
          <w:sz w:val="24"/>
          <w:szCs w:val="24"/>
        </w:rPr>
        <w:t>Artículo 1º:</w:t>
      </w:r>
      <w:r w:rsidR="0026755D">
        <w:rPr>
          <w:rFonts w:ascii="Tahoma" w:hAnsi="Tahoma" w:cs="Tahoma"/>
          <w:b/>
          <w:sz w:val="24"/>
          <w:szCs w:val="24"/>
        </w:rPr>
        <w:t xml:space="preserve"> </w:t>
      </w:r>
      <w:r w:rsidR="00366F93">
        <w:rPr>
          <w:rFonts w:ascii="Tahoma" w:hAnsi="Tahoma" w:cs="Tahoma"/>
          <w:sz w:val="24"/>
          <w:szCs w:val="24"/>
        </w:rPr>
        <w:t xml:space="preserve">Denomínese a  los consultorios externos del Hospital Municipal San Vicente de Paul con el nombre del </w:t>
      </w:r>
      <w:r w:rsidR="00561388">
        <w:rPr>
          <w:rFonts w:ascii="Tahoma" w:hAnsi="Tahoma" w:cs="Tahoma"/>
          <w:sz w:val="24"/>
          <w:szCs w:val="24"/>
        </w:rPr>
        <w:t>“</w:t>
      </w:r>
      <w:r w:rsidR="00366F93">
        <w:rPr>
          <w:rFonts w:ascii="Tahoma" w:hAnsi="Tahoma" w:cs="Tahoma"/>
          <w:sz w:val="24"/>
          <w:szCs w:val="24"/>
        </w:rPr>
        <w:t>DR. MIGUEL ANGEL TOCCI</w:t>
      </w:r>
      <w:r w:rsidR="00561388">
        <w:rPr>
          <w:rFonts w:ascii="Tahoma" w:hAnsi="Tahoma" w:cs="Tahoma"/>
          <w:sz w:val="24"/>
          <w:szCs w:val="24"/>
        </w:rPr>
        <w:t>”</w:t>
      </w:r>
      <w:r w:rsidR="00366F93">
        <w:rPr>
          <w:rFonts w:ascii="Tahoma" w:hAnsi="Tahoma" w:cs="Tahoma"/>
          <w:sz w:val="24"/>
          <w:szCs w:val="24"/>
        </w:rPr>
        <w:t>.</w:t>
      </w:r>
      <w:r w:rsidR="002E5B76" w:rsidRPr="002E5B76">
        <w:rPr>
          <w:rFonts w:ascii="Tahoma" w:hAnsi="Tahoma" w:cs="Tahoma"/>
          <w:sz w:val="24"/>
          <w:szCs w:val="24"/>
        </w:rPr>
        <w:t xml:space="preserve"> </w:t>
      </w:r>
    </w:p>
    <w:p w14:paraId="1A9EC66A" w14:textId="6F2DB6EE" w:rsidR="00EB358C" w:rsidRDefault="00867604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E25170">
        <w:rPr>
          <w:rFonts w:ascii="Tahoma" w:hAnsi="Tahoma" w:cs="Tahoma"/>
          <w:b/>
          <w:sz w:val="24"/>
          <w:szCs w:val="24"/>
        </w:rPr>
        <w:t>A</w:t>
      </w:r>
      <w:r>
        <w:rPr>
          <w:rFonts w:ascii="Tahoma" w:hAnsi="Tahoma" w:cs="Tahoma"/>
          <w:b/>
          <w:sz w:val="24"/>
          <w:szCs w:val="24"/>
        </w:rPr>
        <w:t xml:space="preserve">rtículo </w:t>
      </w:r>
      <w:r w:rsidR="00337AA3">
        <w:rPr>
          <w:rFonts w:ascii="Tahoma" w:hAnsi="Tahoma" w:cs="Tahoma"/>
          <w:b/>
          <w:sz w:val="24"/>
          <w:szCs w:val="24"/>
        </w:rPr>
        <w:t>2</w:t>
      </w:r>
      <w:r>
        <w:rPr>
          <w:rFonts w:ascii="Tahoma" w:hAnsi="Tahoma" w:cs="Tahoma"/>
          <w:b/>
          <w:sz w:val="24"/>
          <w:szCs w:val="24"/>
        </w:rPr>
        <w:t>º</w:t>
      </w:r>
      <w:r w:rsidR="00BE12CF" w:rsidRPr="00E25170">
        <w:rPr>
          <w:rFonts w:ascii="Tahoma" w:hAnsi="Tahoma" w:cs="Tahoma"/>
          <w:b/>
          <w:sz w:val="24"/>
          <w:szCs w:val="24"/>
        </w:rPr>
        <w:t>:</w:t>
      </w:r>
      <w:r w:rsidR="00366F93">
        <w:rPr>
          <w:rFonts w:ascii="Tahoma" w:hAnsi="Tahoma" w:cs="Tahoma"/>
          <w:sz w:val="24"/>
          <w:szCs w:val="24"/>
        </w:rPr>
        <w:t xml:space="preserve"> </w:t>
      </w:r>
      <w:r w:rsidR="00561388">
        <w:rPr>
          <w:rFonts w:ascii="Tahoma" w:hAnsi="Tahoma" w:cs="Tahoma"/>
          <w:sz w:val="24"/>
          <w:szCs w:val="24"/>
        </w:rPr>
        <w:t xml:space="preserve">Envíese copia de la presente a la familia Tocci y al Comité del partido de la UCR en </w:t>
      </w:r>
      <w:r w:rsidR="00E56DD5">
        <w:rPr>
          <w:rFonts w:ascii="Tahoma" w:hAnsi="Tahoma" w:cs="Tahoma"/>
          <w:sz w:val="24"/>
          <w:szCs w:val="24"/>
        </w:rPr>
        <w:t>Chascomús</w:t>
      </w:r>
      <w:r w:rsidR="00561388">
        <w:rPr>
          <w:rFonts w:ascii="Tahoma" w:hAnsi="Tahoma" w:cs="Tahoma"/>
          <w:sz w:val="24"/>
          <w:szCs w:val="24"/>
        </w:rPr>
        <w:t>.</w:t>
      </w:r>
    </w:p>
    <w:p w14:paraId="36B1C494" w14:textId="67DD9737" w:rsidR="00561388" w:rsidRPr="00366F93" w:rsidRDefault="00561388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561388">
        <w:rPr>
          <w:rFonts w:ascii="Tahoma" w:hAnsi="Tahoma" w:cs="Tahoma"/>
          <w:b/>
          <w:bCs/>
          <w:sz w:val="24"/>
          <w:szCs w:val="24"/>
        </w:rPr>
        <w:t>Articulo 3º:</w:t>
      </w:r>
      <w:r>
        <w:rPr>
          <w:rFonts w:ascii="Tahoma" w:hAnsi="Tahoma" w:cs="Tahoma"/>
          <w:sz w:val="24"/>
          <w:szCs w:val="24"/>
        </w:rPr>
        <w:t xml:space="preserve"> De forma. -</w:t>
      </w:r>
    </w:p>
    <w:sectPr w:rsidR="00561388" w:rsidRPr="00366F93" w:rsidSect="00186A1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1506C" w14:textId="77777777" w:rsidR="00C90B59" w:rsidRDefault="00C90B59" w:rsidP="00BE12CF">
      <w:pPr>
        <w:spacing w:after="0" w:line="240" w:lineRule="auto"/>
      </w:pPr>
      <w:r>
        <w:separator/>
      </w:r>
    </w:p>
  </w:endnote>
  <w:endnote w:type="continuationSeparator" w:id="0">
    <w:p w14:paraId="6B107E39" w14:textId="77777777" w:rsidR="00C90B59" w:rsidRDefault="00C90B59" w:rsidP="00BE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F963A" w14:textId="77777777" w:rsidR="00C90B59" w:rsidRDefault="00C90B59" w:rsidP="00BE12CF">
      <w:pPr>
        <w:spacing w:after="0" w:line="240" w:lineRule="auto"/>
      </w:pPr>
      <w:r>
        <w:separator/>
      </w:r>
    </w:p>
  </w:footnote>
  <w:footnote w:type="continuationSeparator" w:id="0">
    <w:p w14:paraId="65722D4C" w14:textId="77777777" w:rsidR="00C90B59" w:rsidRDefault="00C90B59" w:rsidP="00BE1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6ADBA" w14:textId="77777777" w:rsidR="007D41BB" w:rsidRPr="007D41BB" w:rsidRDefault="007D41BB" w:rsidP="007D41BB">
    <w:pPr>
      <w:spacing w:after="0" w:line="240" w:lineRule="auto"/>
      <w:ind w:left="170"/>
      <w:jc w:val="center"/>
      <w:rPr>
        <w:rFonts w:ascii="Footlight MT Light" w:eastAsia="Times New Roman" w:hAnsi="Footlight MT Light" w:cs="Times New Roman"/>
        <w:color w:val="000000"/>
        <w:sz w:val="20"/>
        <w:szCs w:val="20"/>
        <w:lang w:val="es-AR" w:eastAsia="es-ES"/>
      </w:rPr>
    </w:pPr>
    <w:r w:rsidRPr="007D41BB">
      <w:rPr>
        <w:rFonts w:ascii="Footlight MT Light" w:eastAsia="Times New Roman" w:hAnsi="Footlight MT Light" w:cs="Times New Roman"/>
        <w:noProof/>
        <w:color w:val="000000"/>
        <w:sz w:val="20"/>
        <w:szCs w:val="20"/>
        <w:lang w:val="en-US"/>
      </w:rPr>
      <w:drawing>
        <wp:inline distT="0" distB="0" distL="0" distR="0" wp14:anchorId="4A71FDF2" wp14:editId="12281418">
          <wp:extent cx="695325" cy="600075"/>
          <wp:effectExtent l="0" t="0" r="9525" b="9525"/>
          <wp:docPr id="2" name="Imagen 2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636BD2" w14:textId="77777777" w:rsidR="007D41BB" w:rsidRPr="007D41BB" w:rsidRDefault="007D41BB" w:rsidP="007D41BB">
    <w:pPr>
      <w:keepNext/>
      <w:spacing w:after="0" w:line="240" w:lineRule="auto"/>
      <w:ind w:left="170"/>
      <w:jc w:val="center"/>
      <w:outlineLvl w:val="0"/>
      <w:rPr>
        <w:rFonts w:ascii="Times New Roman" w:eastAsia="Times New Roman" w:hAnsi="Times New Roman" w:cs="Times New Roman"/>
        <w:b/>
        <w:bCs/>
        <w:color w:val="000000"/>
        <w:lang w:val="es-AR" w:eastAsia="es-ES"/>
      </w:rPr>
    </w:pPr>
    <w:r w:rsidRPr="007D41BB">
      <w:rPr>
        <w:rFonts w:ascii="Times New Roman" w:eastAsia="Times New Roman" w:hAnsi="Times New Roman" w:cs="Times New Roman"/>
        <w:b/>
        <w:bCs/>
        <w:color w:val="000000"/>
        <w:lang w:val="es-AR" w:eastAsia="es-ES"/>
      </w:rPr>
      <w:t>Honorable Concejo Deliberante</w:t>
    </w:r>
  </w:p>
  <w:p w14:paraId="562C3A6B" w14:textId="77777777" w:rsidR="007D41BB" w:rsidRPr="007D41BB" w:rsidRDefault="007D41BB" w:rsidP="007D41BB">
    <w:pPr>
      <w:spacing w:after="0" w:line="240" w:lineRule="auto"/>
      <w:ind w:left="170"/>
      <w:jc w:val="center"/>
      <w:rPr>
        <w:rFonts w:ascii="Times New Roman" w:eastAsia="Times New Roman" w:hAnsi="Times New Roman" w:cs="Times New Roman"/>
        <w:b/>
        <w:bCs/>
        <w:color w:val="000000"/>
        <w:lang w:val="es-AR" w:eastAsia="es-ES"/>
      </w:rPr>
    </w:pPr>
    <w:r w:rsidRPr="007D41BB">
      <w:rPr>
        <w:rFonts w:ascii="Times New Roman" w:eastAsia="Times New Roman" w:hAnsi="Times New Roman" w:cs="Times New Roman"/>
        <w:b/>
        <w:bCs/>
        <w:color w:val="000000"/>
        <w:lang w:val="es-AR" w:eastAsia="es-ES"/>
      </w:rPr>
      <w:t>Mitre 38   -    Chascomús</w:t>
    </w:r>
  </w:p>
  <w:p w14:paraId="79CA009F" w14:textId="77777777" w:rsidR="007D41BB" w:rsidRPr="007D41BB" w:rsidRDefault="007D41BB" w:rsidP="007D41BB">
    <w:pPr>
      <w:spacing w:after="0" w:line="240" w:lineRule="auto"/>
      <w:ind w:left="170"/>
      <w:jc w:val="center"/>
      <w:rPr>
        <w:rFonts w:ascii="Times New Roman" w:eastAsia="Times New Roman" w:hAnsi="Times New Roman" w:cs="Times New Roman"/>
        <w:b/>
        <w:bCs/>
        <w:color w:val="000000"/>
        <w:lang w:val="es-AR" w:eastAsia="es-ES"/>
      </w:rPr>
    </w:pPr>
    <w:r w:rsidRPr="007D41BB">
      <w:rPr>
        <w:rFonts w:ascii="Times New Roman" w:eastAsia="Times New Roman" w:hAnsi="Times New Roman" w:cs="Times New Roman"/>
        <w:b/>
        <w:bCs/>
        <w:color w:val="000000"/>
        <w:lang w:val="es-AR" w:eastAsia="es-ES"/>
      </w:rPr>
      <w:t>BLOQUE CAMBIEMOS CHASCOMÚS</w:t>
    </w:r>
  </w:p>
  <w:p w14:paraId="5586C73A" w14:textId="77777777" w:rsidR="007D41BB" w:rsidRPr="007D41BB" w:rsidRDefault="007D41BB" w:rsidP="007D41BB">
    <w:pPr>
      <w:spacing w:after="0" w:line="240" w:lineRule="auto"/>
      <w:ind w:left="170"/>
      <w:jc w:val="center"/>
      <w:rPr>
        <w:rFonts w:ascii="Times New Roman" w:eastAsia="Times New Roman" w:hAnsi="Times New Roman" w:cs="Times New Roman"/>
        <w:b/>
        <w:sz w:val="24"/>
        <w:szCs w:val="24"/>
        <w:lang w:val="es-ES_tradnl"/>
      </w:rPr>
    </w:pPr>
    <w:r w:rsidRPr="007D41BB">
      <w:rPr>
        <w:rFonts w:ascii="Times New Roman" w:eastAsia="Times New Roman" w:hAnsi="Times New Roman" w:cs="Times New Roman"/>
        <w:b/>
        <w:bCs/>
        <w:color w:val="000000"/>
        <w:lang w:val="es-AR" w:eastAsia="es-ES"/>
      </w:rPr>
      <w:t>“</w:t>
    </w:r>
    <w:r w:rsidRPr="007D41BB">
      <w:rPr>
        <w:rFonts w:ascii="Times New Roman" w:eastAsia="Calibri" w:hAnsi="Times New Roman" w:cs="Times New Roman"/>
        <w:b/>
      </w:rPr>
      <w:t>2025: Año del 40° Aniversario del juicio a las Juntas Militares, hito de nuestra Democracia”</w:t>
    </w:r>
  </w:p>
  <w:p w14:paraId="2E95D277" w14:textId="77777777" w:rsidR="007D41BB" w:rsidRPr="007D41BB" w:rsidRDefault="007D41BB" w:rsidP="007D41BB">
    <w:pPr>
      <w:spacing w:after="0" w:line="240" w:lineRule="auto"/>
      <w:ind w:left="170"/>
      <w:jc w:val="center"/>
      <w:rPr>
        <w:rFonts w:ascii="Cambria" w:eastAsia="Times New Roman" w:hAnsi="Cambria" w:cs="Times New Roman"/>
        <w:sz w:val="24"/>
        <w:szCs w:val="24"/>
        <w:lang w:val="es-ES_tradnl"/>
      </w:rPr>
    </w:pPr>
    <w:r w:rsidRPr="007D41BB">
      <w:rPr>
        <w:rFonts w:ascii="Times New Roman" w:eastAsia="Times New Roman" w:hAnsi="Times New Roman" w:cs="Times New Roman"/>
        <w:b/>
        <w:bCs/>
        <w:color w:val="000000"/>
        <w:lang w:val="es-AR" w:eastAsia="es-ES"/>
      </w:rPr>
      <w:t xml:space="preserve"> </w:t>
    </w:r>
  </w:p>
  <w:p w14:paraId="44B7E344" w14:textId="77777777" w:rsidR="00BE12CF" w:rsidRDefault="00BE12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CF"/>
    <w:rsid w:val="000566E7"/>
    <w:rsid w:val="00063F3C"/>
    <w:rsid w:val="00070BF4"/>
    <w:rsid w:val="00070DC9"/>
    <w:rsid w:val="0007470C"/>
    <w:rsid w:val="000B722A"/>
    <w:rsid w:val="00102713"/>
    <w:rsid w:val="001163A7"/>
    <w:rsid w:val="00130BC6"/>
    <w:rsid w:val="0018300C"/>
    <w:rsid w:val="00186A10"/>
    <w:rsid w:val="0019785F"/>
    <w:rsid w:val="001C1420"/>
    <w:rsid w:val="001E067D"/>
    <w:rsid w:val="00200CE8"/>
    <w:rsid w:val="002134EE"/>
    <w:rsid w:val="002508F5"/>
    <w:rsid w:val="00262FDE"/>
    <w:rsid w:val="0026755D"/>
    <w:rsid w:val="002754FA"/>
    <w:rsid w:val="00292F70"/>
    <w:rsid w:val="002B2028"/>
    <w:rsid w:val="002C08F1"/>
    <w:rsid w:val="002E5B76"/>
    <w:rsid w:val="00330D7F"/>
    <w:rsid w:val="00337AA3"/>
    <w:rsid w:val="00366F93"/>
    <w:rsid w:val="00380DCE"/>
    <w:rsid w:val="00397C3E"/>
    <w:rsid w:val="003F0449"/>
    <w:rsid w:val="00405FD1"/>
    <w:rsid w:val="00413529"/>
    <w:rsid w:val="00447A00"/>
    <w:rsid w:val="004546ED"/>
    <w:rsid w:val="004639E2"/>
    <w:rsid w:val="00465FDA"/>
    <w:rsid w:val="004A69CC"/>
    <w:rsid w:val="00507FDD"/>
    <w:rsid w:val="0053417D"/>
    <w:rsid w:val="0053473B"/>
    <w:rsid w:val="005362FE"/>
    <w:rsid w:val="00560DF2"/>
    <w:rsid w:val="00561388"/>
    <w:rsid w:val="00566AA1"/>
    <w:rsid w:val="005702A9"/>
    <w:rsid w:val="005732CC"/>
    <w:rsid w:val="00582AE6"/>
    <w:rsid w:val="00586365"/>
    <w:rsid w:val="005E0782"/>
    <w:rsid w:val="005F10BD"/>
    <w:rsid w:val="006158A4"/>
    <w:rsid w:val="00616E12"/>
    <w:rsid w:val="006245ED"/>
    <w:rsid w:val="00647BDA"/>
    <w:rsid w:val="006536A7"/>
    <w:rsid w:val="00692605"/>
    <w:rsid w:val="006F576B"/>
    <w:rsid w:val="0072425D"/>
    <w:rsid w:val="00726D40"/>
    <w:rsid w:val="00727A4D"/>
    <w:rsid w:val="00745F8B"/>
    <w:rsid w:val="00785034"/>
    <w:rsid w:val="007D41BB"/>
    <w:rsid w:val="007E460A"/>
    <w:rsid w:val="00822A10"/>
    <w:rsid w:val="00835354"/>
    <w:rsid w:val="00837B58"/>
    <w:rsid w:val="0084788A"/>
    <w:rsid w:val="00867604"/>
    <w:rsid w:val="008B7090"/>
    <w:rsid w:val="00993D10"/>
    <w:rsid w:val="009955A6"/>
    <w:rsid w:val="00996915"/>
    <w:rsid w:val="009B5391"/>
    <w:rsid w:val="009D16BD"/>
    <w:rsid w:val="009D1ED2"/>
    <w:rsid w:val="00B21968"/>
    <w:rsid w:val="00B723DE"/>
    <w:rsid w:val="00B82306"/>
    <w:rsid w:val="00BE12CF"/>
    <w:rsid w:val="00BE5D22"/>
    <w:rsid w:val="00C276B4"/>
    <w:rsid w:val="00C90B59"/>
    <w:rsid w:val="00CB4812"/>
    <w:rsid w:val="00CF3906"/>
    <w:rsid w:val="00D524BB"/>
    <w:rsid w:val="00DD5F68"/>
    <w:rsid w:val="00DE35F9"/>
    <w:rsid w:val="00E25170"/>
    <w:rsid w:val="00E56DD5"/>
    <w:rsid w:val="00E57567"/>
    <w:rsid w:val="00E62CFB"/>
    <w:rsid w:val="00E73255"/>
    <w:rsid w:val="00EB358C"/>
    <w:rsid w:val="00F057E3"/>
    <w:rsid w:val="00F50734"/>
    <w:rsid w:val="00FA5CA9"/>
    <w:rsid w:val="00FC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2F7F3"/>
  <w15:docId w15:val="{2883EDB4-F8FE-46BB-9050-49282A2F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A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1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2CF"/>
  </w:style>
  <w:style w:type="paragraph" w:styleId="Piedepgina">
    <w:name w:val="footer"/>
    <w:basedOn w:val="Normal"/>
    <w:link w:val="PiedepginaCar"/>
    <w:uiPriority w:val="99"/>
    <w:unhideWhenUsed/>
    <w:rsid w:val="00BE1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2CF"/>
  </w:style>
  <w:style w:type="paragraph" w:styleId="Textodeglobo">
    <w:name w:val="Balloon Text"/>
    <w:basedOn w:val="Normal"/>
    <w:link w:val="TextodegloboCar"/>
    <w:uiPriority w:val="99"/>
    <w:semiHidden/>
    <w:unhideWhenUsed/>
    <w:rsid w:val="00BE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SIMM</cp:lastModifiedBy>
  <cp:revision>2</cp:revision>
  <cp:lastPrinted>2025-04-08T15:00:00Z</cp:lastPrinted>
  <dcterms:created xsi:type="dcterms:W3CDTF">2025-04-08T17:33:00Z</dcterms:created>
  <dcterms:modified xsi:type="dcterms:W3CDTF">2025-04-08T17:33:00Z</dcterms:modified>
</cp:coreProperties>
</file>