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59C0" w:rsidRPr="007270DE" w:rsidRDefault="009959C0" w:rsidP="005F2B45">
      <w:pPr>
        <w:spacing w:after="240" w:line="360" w:lineRule="auto"/>
        <w:rPr>
          <w:sz w:val="22"/>
          <w:szCs w:val="22"/>
        </w:rPr>
      </w:pPr>
    </w:p>
    <w:p w:rsidR="009959C0" w:rsidRPr="007270DE" w:rsidRDefault="006E2D65" w:rsidP="005F2B45">
      <w:pPr>
        <w:spacing w:after="240" w:line="360" w:lineRule="auto"/>
        <w:jc w:val="right"/>
        <w:rPr>
          <w:sz w:val="22"/>
          <w:szCs w:val="22"/>
        </w:rPr>
      </w:pPr>
      <w:r>
        <w:rPr>
          <w:sz w:val="22"/>
          <w:szCs w:val="22"/>
        </w:rPr>
        <w:t>Chascomús, 22</w:t>
      </w:r>
      <w:r w:rsidR="004D37EE" w:rsidRPr="007270DE">
        <w:rPr>
          <w:sz w:val="22"/>
          <w:szCs w:val="22"/>
        </w:rPr>
        <w:t xml:space="preserve"> de</w:t>
      </w:r>
      <w:r>
        <w:rPr>
          <w:sz w:val="22"/>
          <w:szCs w:val="22"/>
        </w:rPr>
        <w:t xml:space="preserve"> septiembre</w:t>
      </w:r>
      <w:r w:rsidR="004D37EE" w:rsidRPr="007270DE">
        <w:rPr>
          <w:sz w:val="22"/>
          <w:szCs w:val="22"/>
        </w:rPr>
        <w:t xml:space="preserve"> de 2026.</w:t>
      </w:r>
    </w:p>
    <w:p w:rsidR="009959C0" w:rsidRPr="007270DE" w:rsidRDefault="004D37EE" w:rsidP="005F2B45">
      <w:pPr>
        <w:spacing w:line="360" w:lineRule="auto"/>
        <w:rPr>
          <w:sz w:val="22"/>
          <w:szCs w:val="22"/>
        </w:rPr>
      </w:pPr>
      <w:r w:rsidRPr="007270DE">
        <w:rPr>
          <w:b/>
          <w:bCs/>
          <w:sz w:val="22"/>
          <w:szCs w:val="22"/>
        </w:rPr>
        <w:t>Sra. Presidente del</w:t>
      </w:r>
    </w:p>
    <w:p w:rsidR="009959C0" w:rsidRPr="007270DE" w:rsidRDefault="004D37EE" w:rsidP="005F2B45">
      <w:pPr>
        <w:spacing w:line="360" w:lineRule="auto"/>
        <w:rPr>
          <w:sz w:val="22"/>
          <w:szCs w:val="22"/>
        </w:rPr>
      </w:pPr>
      <w:r w:rsidRPr="007270DE">
        <w:rPr>
          <w:b/>
          <w:bCs/>
          <w:sz w:val="22"/>
          <w:szCs w:val="22"/>
        </w:rPr>
        <w:t>Honorable Concejo Deliberante</w:t>
      </w:r>
    </w:p>
    <w:p w:rsidR="009959C0" w:rsidRPr="007270DE" w:rsidRDefault="004D37EE" w:rsidP="005F2B45">
      <w:pPr>
        <w:spacing w:line="360" w:lineRule="auto"/>
        <w:rPr>
          <w:sz w:val="22"/>
          <w:szCs w:val="22"/>
        </w:rPr>
      </w:pPr>
      <w:r w:rsidRPr="007270DE">
        <w:rPr>
          <w:b/>
          <w:bCs/>
          <w:sz w:val="22"/>
          <w:szCs w:val="22"/>
        </w:rPr>
        <w:t>OSCAR FREDDY TOLEDO BARZOLA</w:t>
      </w:r>
    </w:p>
    <w:p w:rsidR="009959C0" w:rsidRPr="007270DE" w:rsidRDefault="004D37EE" w:rsidP="005F2B45">
      <w:pPr>
        <w:spacing w:after="240" w:line="360" w:lineRule="auto"/>
        <w:rPr>
          <w:sz w:val="22"/>
          <w:szCs w:val="22"/>
        </w:rPr>
      </w:pPr>
      <w:r w:rsidRPr="007270DE">
        <w:rPr>
          <w:b/>
          <w:bCs/>
          <w:sz w:val="22"/>
          <w:szCs w:val="22"/>
        </w:rPr>
        <w:t>S          /          D</w:t>
      </w:r>
    </w:p>
    <w:p w:rsidR="009959C0" w:rsidRPr="007270DE" w:rsidRDefault="004D37EE" w:rsidP="005F2B45">
      <w:pPr>
        <w:spacing w:after="120" w:line="360" w:lineRule="auto"/>
        <w:rPr>
          <w:sz w:val="22"/>
          <w:szCs w:val="22"/>
        </w:rPr>
      </w:pPr>
      <w:r w:rsidRPr="007270DE">
        <w:rPr>
          <w:sz w:val="22"/>
          <w:szCs w:val="22"/>
        </w:rPr>
        <w:t>De nuestra consideración:</w:t>
      </w:r>
    </w:p>
    <w:p w:rsidR="009959C0" w:rsidRPr="007270DE" w:rsidRDefault="004D37EE" w:rsidP="005F2B45">
      <w:pPr>
        <w:spacing w:after="300" w:line="360" w:lineRule="auto"/>
        <w:ind w:firstLine="1400"/>
        <w:jc w:val="both"/>
        <w:rPr>
          <w:sz w:val="22"/>
          <w:szCs w:val="22"/>
        </w:rPr>
      </w:pPr>
      <w:r w:rsidRPr="007270DE">
        <w:rPr>
          <w:sz w:val="22"/>
          <w:szCs w:val="22"/>
        </w:rPr>
        <w:t>Remitimos copia del presente proyecto para ser incluida en el orden del día de la próxima sesión.</w:t>
      </w:r>
      <w:bookmarkStart w:id="0" w:name="_GoBack"/>
      <w:bookmarkEnd w:id="0"/>
    </w:p>
    <w:p w:rsidR="009959C0" w:rsidRPr="00596A5B" w:rsidRDefault="00077FC7" w:rsidP="00077FC7">
      <w:pPr>
        <w:spacing w:after="300" w:line="360" w:lineRule="auto"/>
        <w:jc w:val="center"/>
        <w:rPr>
          <w:sz w:val="22"/>
          <w:szCs w:val="22"/>
          <w:u w:val="single"/>
        </w:rPr>
      </w:pPr>
      <w:r w:rsidRPr="00596A5B">
        <w:rPr>
          <w:b/>
          <w:bCs/>
          <w:sz w:val="22"/>
          <w:szCs w:val="22"/>
          <w:u w:val="single"/>
        </w:rPr>
        <w:t>SOLICITA INFORME</w:t>
      </w:r>
      <w:r w:rsidR="006E2D65" w:rsidRPr="00596A5B">
        <w:rPr>
          <w:b/>
          <w:bCs/>
          <w:sz w:val="22"/>
          <w:szCs w:val="22"/>
          <w:u w:val="single"/>
        </w:rPr>
        <w:t xml:space="preserve"> OBRAS Y PLAN DE ACCIÓN PARA LA PREVENCIÓN Y MITIGACIÓN DEL FENÓMENO CLIMATICO “EL NIÑO</w:t>
      </w:r>
      <w:proofErr w:type="gramStart"/>
      <w:r w:rsidR="006E2D65" w:rsidRPr="00596A5B">
        <w:rPr>
          <w:b/>
          <w:bCs/>
          <w:sz w:val="22"/>
          <w:szCs w:val="22"/>
          <w:u w:val="single"/>
        </w:rPr>
        <w:t>”.-</w:t>
      </w:r>
      <w:proofErr w:type="gramEnd"/>
    </w:p>
    <w:p w:rsidR="00077FC7" w:rsidRPr="00077FC7" w:rsidRDefault="00077FC7" w:rsidP="00077FC7">
      <w:pPr>
        <w:spacing w:after="240" w:line="360" w:lineRule="auto"/>
        <w:jc w:val="both"/>
        <w:rPr>
          <w:sz w:val="22"/>
          <w:szCs w:val="22"/>
        </w:rPr>
      </w:pPr>
      <w:r w:rsidRPr="00077FC7">
        <w:rPr>
          <w:b/>
          <w:bCs/>
          <w:sz w:val="22"/>
          <w:szCs w:val="22"/>
        </w:rPr>
        <w:t>VISTO:</w:t>
      </w:r>
    </w:p>
    <w:p w:rsidR="00077FC7" w:rsidRPr="00077FC7" w:rsidRDefault="006E2D65" w:rsidP="00077FC7">
      <w:pPr>
        <w:spacing w:after="240" w:line="360" w:lineRule="auto"/>
        <w:jc w:val="both"/>
        <w:rPr>
          <w:sz w:val="22"/>
          <w:szCs w:val="22"/>
        </w:rPr>
      </w:pPr>
      <w:r w:rsidRPr="006E2D65">
        <w:rPr>
          <w:sz w:val="22"/>
          <w:szCs w:val="22"/>
        </w:rPr>
        <w:t xml:space="preserve">Las previsiones climáticas vinculadas con la posibilidad de precipitaciones superiores a los valores habituales durante los próximos meses; el fenómeno climático denominado </w:t>
      </w:r>
      <w:r w:rsidRPr="006E2D65">
        <w:rPr>
          <w:bCs/>
          <w:sz w:val="22"/>
          <w:szCs w:val="22"/>
        </w:rPr>
        <w:t>El Niño</w:t>
      </w:r>
      <w:r w:rsidRPr="006E2D65">
        <w:rPr>
          <w:sz w:val="22"/>
          <w:szCs w:val="22"/>
        </w:rPr>
        <w:t xml:space="preserve">; el Plan de Acción Integral anunciado por la Municipalidad de Chascomús; las acciones preventivas y campañas de información que se encuentran </w:t>
      </w:r>
      <w:proofErr w:type="spellStart"/>
      <w:proofErr w:type="gramStart"/>
      <w:r w:rsidRPr="006E2D65">
        <w:rPr>
          <w:sz w:val="22"/>
          <w:szCs w:val="22"/>
        </w:rPr>
        <w:t>desarrollándose;</w:t>
      </w:r>
      <w:r w:rsidR="00077FC7" w:rsidRPr="00077FC7">
        <w:rPr>
          <w:sz w:val="22"/>
          <w:szCs w:val="22"/>
        </w:rPr>
        <w:t>y</w:t>
      </w:r>
      <w:proofErr w:type="spellEnd"/>
      <w:proofErr w:type="gramEnd"/>
      <w:r>
        <w:rPr>
          <w:sz w:val="22"/>
          <w:szCs w:val="22"/>
        </w:rPr>
        <w:t>,</w:t>
      </w:r>
    </w:p>
    <w:p w:rsidR="00077FC7" w:rsidRPr="00077FC7" w:rsidRDefault="00077FC7" w:rsidP="00077FC7">
      <w:pPr>
        <w:spacing w:after="240" w:line="360" w:lineRule="auto"/>
        <w:jc w:val="both"/>
        <w:rPr>
          <w:sz w:val="22"/>
          <w:szCs w:val="22"/>
        </w:rPr>
      </w:pPr>
      <w:r w:rsidRPr="00077FC7">
        <w:rPr>
          <w:b/>
          <w:bCs/>
          <w:sz w:val="22"/>
          <w:szCs w:val="22"/>
        </w:rPr>
        <w:t>CONSIDERANDO:</w:t>
      </w:r>
    </w:p>
    <w:p w:rsidR="006E2D65" w:rsidRDefault="006E2D65" w:rsidP="006E2D65">
      <w:pPr>
        <w:spacing w:after="240" w:line="360" w:lineRule="auto"/>
        <w:jc w:val="both"/>
        <w:rPr>
          <w:sz w:val="22"/>
          <w:szCs w:val="22"/>
        </w:rPr>
      </w:pPr>
      <w:r w:rsidRPr="006E2D65">
        <w:rPr>
          <w:sz w:val="22"/>
          <w:szCs w:val="22"/>
        </w:rPr>
        <w:t>Que los fenómenos climáticos extremos constituyen uno de los principales desafíos que actualmente enfrentan los gobiernos locales, requiriendo políticas públicas que combinen planificación, prevención, infraestructura, información y capacidad de respuesta ante emergencias;</w:t>
      </w:r>
    </w:p>
    <w:p w:rsidR="00A04848" w:rsidRPr="006E2D65" w:rsidRDefault="00A04848" w:rsidP="006E2D65">
      <w:pPr>
        <w:spacing w:after="240" w:line="360" w:lineRule="auto"/>
        <w:jc w:val="both"/>
        <w:rPr>
          <w:sz w:val="22"/>
          <w:szCs w:val="22"/>
        </w:rPr>
      </w:pPr>
      <w:proofErr w:type="spellStart"/>
      <w:proofErr w:type="gramStart"/>
      <w:r>
        <w:rPr>
          <w:sz w:val="22"/>
          <w:szCs w:val="22"/>
        </w:rPr>
        <w:t>Que</w:t>
      </w:r>
      <w:proofErr w:type="spellEnd"/>
      <w:proofErr w:type="gramEnd"/>
      <w:r>
        <w:rPr>
          <w:sz w:val="22"/>
          <w:szCs w:val="22"/>
        </w:rPr>
        <w:t xml:space="preserve"> asimismo, es de destacar</w:t>
      </w:r>
      <w:r w:rsidR="00596A5B">
        <w:rPr>
          <w:sz w:val="22"/>
          <w:szCs w:val="22"/>
        </w:rPr>
        <w:t xml:space="preserve"> la labor de otros Municipios que están desarrollando políticas de prevención al respecto, llevando adelante planes de acción de gran </w:t>
      </w:r>
      <w:proofErr w:type="spellStart"/>
      <w:r w:rsidR="00596A5B">
        <w:rPr>
          <w:sz w:val="22"/>
          <w:szCs w:val="22"/>
        </w:rPr>
        <w:t>embergadura</w:t>
      </w:r>
      <w:proofErr w:type="spellEnd"/>
      <w:r w:rsidR="00596A5B">
        <w:rPr>
          <w:sz w:val="22"/>
          <w:szCs w:val="22"/>
        </w:rPr>
        <w:t>.</w:t>
      </w:r>
    </w:p>
    <w:p w:rsidR="006E2D65" w:rsidRPr="006E2D65" w:rsidRDefault="006E2D65" w:rsidP="006E2D65">
      <w:pPr>
        <w:spacing w:after="240" w:line="360" w:lineRule="auto"/>
        <w:jc w:val="both"/>
        <w:rPr>
          <w:sz w:val="22"/>
          <w:szCs w:val="22"/>
        </w:rPr>
      </w:pPr>
      <w:r w:rsidRPr="006E2D65">
        <w:rPr>
          <w:sz w:val="22"/>
          <w:szCs w:val="22"/>
        </w:rPr>
        <w:t>Que las características geográficas e hídricas del Partido de Chascomús determinan la necesidad de prestar especial atención a los períodos en los cuales se proyectan precipitaciones superiores a los registros habituales;</w:t>
      </w:r>
    </w:p>
    <w:p w:rsidR="006E2D65" w:rsidRPr="006E2D65" w:rsidRDefault="006E2D65" w:rsidP="006E2D65">
      <w:pPr>
        <w:spacing w:after="240" w:line="360" w:lineRule="auto"/>
        <w:jc w:val="both"/>
        <w:rPr>
          <w:sz w:val="22"/>
          <w:szCs w:val="22"/>
        </w:rPr>
      </w:pPr>
      <w:r w:rsidRPr="006E2D65">
        <w:rPr>
          <w:sz w:val="22"/>
          <w:szCs w:val="22"/>
        </w:rPr>
        <w:lastRenderedPageBreak/>
        <w:t>Que el sistema hídrico de nuestra región requiere una mirada integral, atendiendo no solamente al nivel de la Laguna de Chascomús sino también al comportamiento del sistema de Lagunas Encadenadas, los cursos de agua, canales y demás componentes que intervienen en el escurrimiento;</w:t>
      </w:r>
    </w:p>
    <w:p w:rsidR="006E2D65" w:rsidRPr="006E2D65" w:rsidRDefault="006E2D65" w:rsidP="006E2D65">
      <w:pPr>
        <w:spacing w:after="240" w:line="360" w:lineRule="auto"/>
        <w:jc w:val="both"/>
        <w:rPr>
          <w:sz w:val="22"/>
          <w:szCs w:val="22"/>
        </w:rPr>
      </w:pPr>
      <w:r w:rsidRPr="006E2D65">
        <w:rPr>
          <w:sz w:val="22"/>
          <w:szCs w:val="22"/>
        </w:rPr>
        <w:t>Que frente a este escenario el Departamento Ejecutivo Municipal ha informado públicamente la implementación de un Plan de Acción Integral, destinado a prevenir anegamientos, reducir riesgos y fortalecer la capacidad de respuesta local;</w:t>
      </w:r>
    </w:p>
    <w:p w:rsidR="006E2D65" w:rsidRPr="006E2D65" w:rsidRDefault="006E2D65" w:rsidP="006E2D65">
      <w:pPr>
        <w:spacing w:after="240" w:line="360" w:lineRule="auto"/>
        <w:jc w:val="both"/>
        <w:rPr>
          <w:sz w:val="22"/>
          <w:szCs w:val="22"/>
        </w:rPr>
      </w:pPr>
      <w:r w:rsidRPr="006E2D65">
        <w:rPr>
          <w:sz w:val="22"/>
          <w:szCs w:val="22"/>
        </w:rPr>
        <w:t>Que asimismo se han desarrollado campañas de información y concientización destinadas a transmitir a los vecinos medidas preventivas y recomendaciones ante posibles episodios de precipitaciones intensas;</w:t>
      </w:r>
    </w:p>
    <w:p w:rsidR="006E2D65" w:rsidRPr="006E2D65" w:rsidRDefault="006E2D65" w:rsidP="006E2D65">
      <w:pPr>
        <w:spacing w:after="240" w:line="360" w:lineRule="auto"/>
        <w:jc w:val="both"/>
        <w:rPr>
          <w:sz w:val="22"/>
          <w:szCs w:val="22"/>
        </w:rPr>
      </w:pPr>
      <w:r w:rsidRPr="006E2D65">
        <w:rPr>
          <w:sz w:val="22"/>
          <w:szCs w:val="22"/>
        </w:rPr>
        <w:t>Que este Honorable Concejo Deliberante considera positivas las acciones destinadas a informar y preparar a la comunidad, entendiendo que la prevención requiere necesariamente de la participación y colaboración responsable de todos los actores;</w:t>
      </w:r>
    </w:p>
    <w:p w:rsidR="006E2D65" w:rsidRPr="006E2D65" w:rsidRDefault="006E2D65" w:rsidP="006E2D65">
      <w:pPr>
        <w:spacing w:after="240" w:line="360" w:lineRule="auto"/>
        <w:jc w:val="both"/>
        <w:rPr>
          <w:sz w:val="22"/>
          <w:szCs w:val="22"/>
        </w:rPr>
      </w:pPr>
      <w:r w:rsidRPr="006E2D65">
        <w:rPr>
          <w:sz w:val="22"/>
          <w:szCs w:val="22"/>
        </w:rPr>
        <w:t>Que la información pública y la concientización constituyen herramientas necesarias, pero deben encontrarse acompañadas por una adecuada planificación territorial, mantenimiento de la infraestructura existente, ejecución de intervenciones preventivas y determinación anticipada de las obras que resulten necesarias;</w:t>
      </w:r>
    </w:p>
    <w:p w:rsidR="006E2D65" w:rsidRPr="006E2D65" w:rsidRDefault="006E2D65" w:rsidP="006E2D65">
      <w:pPr>
        <w:spacing w:after="240" w:line="360" w:lineRule="auto"/>
        <w:jc w:val="both"/>
        <w:rPr>
          <w:sz w:val="22"/>
          <w:szCs w:val="22"/>
        </w:rPr>
      </w:pPr>
      <w:r w:rsidRPr="006E2D65">
        <w:rPr>
          <w:sz w:val="22"/>
          <w:szCs w:val="22"/>
        </w:rPr>
        <w:t>Que el Departamento Ejecutivo ha informado la realización de tareas vinculadas con la limpieza y mantenimiento de canales, arroyos, zanjas, alcantarillas y sumideros, así como acciones destinadas a garantizar el correcto funcionamiento de las estaciones de bombeo;</w:t>
      </w:r>
    </w:p>
    <w:p w:rsidR="006E2D65" w:rsidRPr="006E2D65" w:rsidRDefault="006E2D65" w:rsidP="006E2D65">
      <w:pPr>
        <w:spacing w:after="240" w:line="360" w:lineRule="auto"/>
        <w:jc w:val="both"/>
        <w:rPr>
          <w:sz w:val="22"/>
          <w:szCs w:val="22"/>
        </w:rPr>
      </w:pPr>
      <w:r w:rsidRPr="006E2D65">
        <w:rPr>
          <w:sz w:val="22"/>
          <w:szCs w:val="22"/>
        </w:rPr>
        <w:t>Que también se ha comunicado la actualización del mapa municipal de riesgo hídrico, herramienta de particular importancia para identificar aquellos sectores que presentan mayores niveles de vulnerabilidad frente a precipitaciones intensas;</w:t>
      </w:r>
    </w:p>
    <w:p w:rsidR="006E2D65" w:rsidRPr="006E2D65" w:rsidRDefault="006E2D65" w:rsidP="006E2D65">
      <w:pPr>
        <w:spacing w:after="240" w:line="360" w:lineRule="auto"/>
        <w:jc w:val="both"/>
        <w:rPr>
          <w:sz w:val="22"/>
          <w:szCs w:val="22"/>
        </w:rPr>
      </w:pPr>
      <w:r w:rsidRPr="006E2D65">
        <w:rPr>
          <w:sz w:val="22"/>
          <w:szCs w:val="22"/>
        </w:rPr>
        <w:t>Que resulta oportuno conocer con precisión el grado de avance de dichas acciones, los sectores en los que fueron ejecutadas y las intervenciones que aún se encuentran pendientes;</w:t>
      </w:r>
    </w:p>
    <w:p w:rsidR="006E2D65" w:rsidRPr="006E2D65" w:rsidRDefault="006E2D65" w:rsidP="006E2D65">
      <w:pPr>
        <w:spacing w:after="240" w:line="360" w:lineRule="auto"/>
        <w:jc w:val="both"/>
        <w:rPr>
          <w:sz w:val="22"/>
          <w:szCs w:val="22"/>
        </w:rPr>
      </w:pPr>
      <w:r w:rsidRPr="006E2D65">
        <w:rPr>
          <w:sz w:val="22"/>
          <w:szCs w:val="22"/>
        </w:rPr>
        <w:t>Que la prevención debe permitir anticiparse al acontecimiento y actuar antes de que la contingencia ocurra, procurando reducir sus consecuencias sobre viviendas, establecimientos, calles, caminos, infraestructura y servicios esenciales;</w:t>
      </w:r>
    </w:p>
    <w:p w:rsidR="006E2D65" w:rsidRPr="006E2D65" w:rsidRDefault="006E2D65" w:rsidP="006E2D65">
      <w:pPr>
        <w:spacing w:after="240" w:line="360" w:lineRule="auto"/>
        <w:jc w:val="both"/>
        <w:rPr>
          <w:sz w:val="22"/>
          <w:szCs w:val="22"/>
        </w:rPr>
      </w:pPr>
      <w:r w:rsidRPr="006E2D65">
        <w:rPr>
          <w:sz w:val="22"/>
          <w:szCs w:val="22"/>
        </w:rPr>
        <w:lastRenderedPageBreak/>
        <w:t>Que en este sentido resulta fundamental distinguir las acciones de respuesta ante una eventual emergencia de aquellas obras e intervenciones materiales destinadas específicamente a reducir previamente el riesgo;</w:t>
      </w:r>
    </w:p>
    <w:p w:rsidR="006E2D65" w:rsidRPr="006E2D65" w:rsidRDefault="006E2D65" w:rsidP="006E2D65">
      <w:pPr>
        <w:spacing w:after="240" w:line="360" w:lineRule="auto"/>
        <w:jc w:val="both"/>
        <w:rPr>
          <w:sz w:val="22"/>
          <w:szCs w:val="22"/>
        </w:rPr>
      </w:pPr>
      <w:r w:rsidRPr="006E2D65">
        <w:rPr>
          <w:sz w:val="22"/>
          <w:szCs w:val="22"/>
        </w:rPr>
        <w:t>Que conocer cuáles son los puntos críticos identificados por las áreas técnicas municipales permite determinar si existe una planificación específica de intervenciones para cada uno de ellos;</w:t>
      </w:r>
    </w:p>
    <w:p w:rsidR="006E2D65" w:rsidRPr="006E2D65" w:rsidRDefault="006E2D65" w:rsidP="006E2D65">
      <w:pPr>
        <w:spacing w:after="240" w:line="360" w:lineRule="auto"/>
        <w:jc w:val="both"/>
        <w:rPr>
          <w:sz w:val="22"/>
          <w:szCs w:val="22"/>
        </w:rPr>
      </w:pPr>
      <w:r w:rsidRPr="006E2D65">
        <w:rPr>
          <w:sz w:val="22"/>
          <w:szCs w:val="22"/>
        </w:rPr>
        <w:t>Que resulta igualmente relevante conocer el estado actual y capacidad operativa de las estaciones de bombeo, así como los mecanismos previstos para garantizar su funcionamiento ante precipitaciones extraordinarias y eventuales interrupciones del suministro eléctrico;</w:t>
      </w:r>
    </w:p>
    <w:p w:rsidR="006E2D65" w:rsidRPr="006E2D65" w:rsidRDefault="006E2D65" w:rsidP="006E2D65">
      <w:pPr>
        <w:spacing w:after="240" w:line="360" w:lineRule="auto"/>
        <w:jc w:val="both"/>
        <w:rPr>
          <w:sz w:val="22"/>
          <w:szCs w:val="22"/>
        </w:rPr>
      </w:pPr>
      <w:r w:rsidRPr="006E2D65">
        <w:rPr>
          <w:sz w:val="22"/>
          <w:szCs w:val="22"/>
        </w:rPr>
        <w:t>Que el mantenimiento preventivo de canales, zanjas, alcantarillas, conductos y sumideros constituye una tarea fundamental para preservar la capacidad de escurrimiento del sistema;</w:t>
      </w:r>
    </w:p>
    <w:p w:rsidR="006E2D65" w:rsidRPr="006E2D65" w:rsidRDefault="006E2D65" w:rsidP="006E2D65">
      <w:pPr>
        <w:spacing w:after="240" w:line="360" w:lineRule="auto"/>
        <w:jc w:val="both"/>
        <w:rPr>
          <w:sz w:val="22"/>
          <w:szCs w:val="22"/>
        </w:rPr>
      </w:pPr>
      <w:r w:rsidRPr="006E2D65">
        <w:rPr>
          <w:sz w:val="22"/>
          <w:szCs w:val="22"/>
        </w:rPr>
        <w:t>Que estas intervenciones requieren continuidad y planificación, particularmente durante los meses anteriores a los períodos en los cuales existe mayor probabilidad de precipitaciones intensas;</w:t>
      </w:r>
    </w:p>
    <w:p w:rsidR="006E2D65" w:rsidRPr="006E2D65" w:rsidRDefault="006E2D65" w:rsidP="006E2D65">
      <w:pPr>
        <w:spacing w:after="240" w:line="360" w:lineRule="auto"/>
        <w:jc w:val="both"/>
        <w:rPr>
          <w:sz w:val="22"/>
          <w:szCs w:val="22"/>
        </w:rPr>
      </w:pPr>
      <w:r w:rsidRPr="006E2D65">
        <w:rPr>
          <w:sz w:val="22"/>
          <w:szCs w:val="22"/>
        </w:rPr>
        <w:t>Que asimismo resulta necesario conocer si, además de las tareas de mantenimiento ordinario, se encuentran proyectadas obras hidráulicas, ampliaciones, adecuaciones o intervenciones estructurales destinadas a mejorar la capacidad de respuesta del sistema;</w:t>
      </w:r>
    </w:p>
    <w:p w:rsidR="006E2D65" w:rsidRPr="006E2D65" w:rsidRDefault="006E2D65" w:rsidP="006E2D65">
      <w:pPr>
        <w:spacing w:after="240" w:line="360" w:lineRule="auto"/>
        <w:jc w:val="both"/>
        <w:rPr>
          <w:sz w:val="22"/>
          <w:szCs w:val="22"/>
        </w:rPr>
      </w:pPr>
      <w:r w:rsidRPr="006E2D65">
        <w:rPr>
          <w:sz w:val="22"/>
          <w:szCs w:val="22"/>
        </w:rPr>
        <w:t>Que la planificación frente a contingencias climáticas debe contemplar también los barrios y sectores históricamente afectados por anegamientos, procurando establecer prioridades de intervención en función del nivel de riesgo;</w:t>
      </w:r>
    </w:p>
    <w:p w:rsidR="006E2D65" w:rsidRPr="006E2D65" w:rsidRDefault="006E2D65" w:rsidP="006E2D65">
      <w:pPr>
        <w:spacing w:after="240" w:line="360" w:lineRule="auto"/>
        <w:jc w:val="both"/>
        <w:rPr>
          <w:sz w:val="22"/>
          <w:szCs w:val="22"/>
        </w:rPr>
      </w:pPr>
      <w:r w:rsidRPr="006E2D65">
        <w:rPr>
          <w:sz w:val="22"/>
          <w:szCs w:val="22"/>
        </w:rPr>
        <w:t>Que la coordinación con organismos provinciales y municipios que integran el mismo sistema hídrico constituye otro componente fundamental de cualquier estrategia preventiva, dado que el comportamiento del agua excede los límites jurisdiccionales del Partido;</w:t>
      </w:r>
    </w:p>
    <w:p w:rsidR="006E2D65" w:rsidRPr="006E2D65" w:rsidRDefault="006E2D65" w:rsidP="006E2D65">
      <w:pPr>
        <w:spacing w:after="240" w:line="360" w:lineRule="auto"/>
        <w:jc w:val="both"/>
        <w:rPr>
          <w:sz w:val="22"/>
          <w:szCs w:val="22"/>
        </w:rPr>
      </w:pPr>
      <w:r w:rsidRPr="006E2D65">
        <w:rPr>
          <w:sz w:val="22"/>
          <w:szCs w:val="22"/>
        </w:rPr>
        <w:t>Que la información solicitada permitirá a este Honorable Concejo Deliberante conocer integralmente las medidas adoptadas y acompañar aquellas acciones que resulten necesarias para fortalecer la prevención;</w:t>
      </w:r>
    </w:p>
    <w:p w:rsidR="006E2D65" w:rsidRPr="006E2D65" w:rsidRDefault="006E2D65" w:rsidP="006E2D65">
      <w:pPr>
        <w:spacing w:after="240" w:line="360" w:lineRule="auto"/>
        <w:jc w:val="both"/>
        <w:rPr>
          <w:sz w:val="22"/>
          <w:szCs w:val="22"/>
        </w:rPr>
      </w:pPr>
      <w:r w:rsidRPr="006E2D65">
        <w:rPr>
          <w:sz w:val="22"/>
          <w:szCs w:val="22"/>
        </w:rPr>
        <w:t xml:space="preserve">Que el objetivo del presente requerimiento no es desconocer las acciones que se encuentran desarrollándose, sino contribuir constructivamente a su fortalecimiento, promover la planificación </w:t>
      </w:r>
      <w:r w:rsidRPr="006E2D65">
        <w:rPr>
          <w:sz w:val="22"/>
          <w:szCs w:val="22"/>
        </w:rPr>
        <w:lastRenderedPageBreak/>
        <w:t>anticipada y garantizar que la comunidad conozca las obras y medidas concretas que acompañan las campañas de prevención;</w:t>
      </w:r>
    </w:p>
    <w:p w:rsidR="006E2D65" w:rsidRDefault="006E2D65" w:rsidP="005F2B45">
      <w:pPr>
        <w:spacing w:after="240" w:line="360" w:lineRule="auto"/>
        <w:jc w:val="both"/>
        <w:rPr>
          <w:sz w:val="22"/>
          <w:szCs w:val="22"/>
        </w:rPr>
      </w:pPr>
      <w:proofErr w:type="gramStart"/>
      <w:r w:rsidRPr="006E2D65">
        <w:rPr>
          <w:sz w:val="22"/>
          <w:szCs w:val="22"/>
        </w:rPr>
        <w:t>Que</w:t>
      </w:r>
      <w:proofErr w:type="gramEnd"/>
      <w:r w:rsidRPr="006E2D65">
        <w:rPr>
          <w:sz w:val="22"/>
          <w:szCs w:val="22"/>
        </w:rPr>
        <w:t xml:space="preserve"> frente a fenómenos climáticos previsibles, la anticipación, planificación y coordinación institucional constituyen las herramientas más eficaces para disminuir riesgos y proteger a la población;</w:t>
      </w:r>
    </w:p>
    <w:p w:rsidR="009959C0" w:rsidRPr="007270DE" w:rsidRDefault="004D37EE" w:rsidP="005F2B45">
      <w:pPr>
        <w:spacing w:after="240" w:line="360" w:lineRule="auto"/>
        <w:jc w:val="both"/>
        <w:rPr>
          <w:sz w:val="22"/>
          <w:szCs w:val="22"/>
        </w:rPr>
      </w:pPr>
      <w:r w:rsidRPr="007270DE">
        <w:rPr>
          <w:sz w:val="22"/>
          <w:szCs w:val="22"/>
        </w:rPr>
        <w:t xml:space="preserve">Por ello, los </w:t>
      </w:r>
      <w:r w:rsidRPr="007270DE">
        <w:rPr>
          <w:b/>
          <w:sz w:val="22"/>
          <w:szCs w:val="22"/>
        </w:rPr>
        <w:t>Bloques POTENCIA y GEN,</w:t>
      </w:r>
      <w:r w:rsidRPr="007270DE">
        <w:rPr>
          <w:sz w:val="22"/>
          <w:szCs w:val="22"/>
        </w:rPr>
        <w:t xml:space="preserve"> en ejercicio de las atribuciones conferidas por la Ley Orgánica de las Municipalidades, proponen el siguiente:</w:t>
      </w:r>
    </w:p>
    <w:p w:rsidR="009959C0" w:rsidRPr="007270DE" w:rsidRDefault="00077FC7" w:rsidP="005F2B45">
      <w:pPr>
        <w:spacing w:after="240" w:line="360" w:lineRule="auto"/>
        <w:jc w:val="center"/>
        <w:rPr>
          <w:sz w:val="22"/>
          <w:szCs w:val="22"/>
          <w:u w:val="single"/>
        </w:rPr>
      </w:pPr>
      <w:r>
        <w:rPr>
          <w:b/>
          <w:bCs/>
          <w:sz w:val="22"/>
          <w:szCs w:val="22"/>
          <w:u w:val="single"/>
        </w:rPr>
        <w:t>PROYECTO DE COMUNICACIÓN</w:t>
      </w:r>
      <w:r w:rsidR="004D37EE" w:rsidRPr="007270DE">
        <w:rPr>
          <w:b/>
          <w:bCs/>
          <w:sz w:val="22"/>
          <w:szCs w:val="22"/>
          <w:u w:val="single"/>
        </w:rPr>
        <w:t>:</w:t>
      </w:r>
    </w:p>
    <w:p w:rsidR="006E2D65" w:rsidRPr="006E2D65" w:rsidRDefault="00077FC7" w:rsidP="006E2D65">
      <w:pPr>
        <w:spacing w:after="140" w:line="360" w:lineRule="auto"/>
        <w:jc w:val="both"/>
        <w:rPr>
          <w:sz w:val="22"/>
          <w:szCs w:val="22"/>
        </w:rPr>
      </w:pPr>
      <w:r w:rsidRPr="00077FC7">
        <w:rPr>
          <w:b/>
          <w:bCs/>
          <w:sz w:val="22"/>
          <w:szCs w:val="22"/>
        </w:rPr>
        <w:t>Artículo 1</w:t>
      </w:r>
      <w:proofErr w:type="gramStart"/>
      <w:r w:rsidRPr="00077FC7">
        <w:rPr>
          <w:b/>
          <w:bCs/>
          <w:sz w:val="22"/>
          <w:szCs w:val="22"/>
        </w:rPr>
        <w:t>°.-</w:t>
      </w:r>
      <w:proofErr w:type="gramEnd"/>
      <w:r w:rsidRPr="00077FC7">
        <w:rPr>
          <w:sz w:val="22"/>
          <w:szCs w:val="22"/>
        </w:rPr>
        <w:t xml:space="preserve"> </w:t>
      </w:r>
      <w:proofErr w:type="spellStart"/>
      <w:r w:rsidR="006E2D65" w:rsidRPr="006E2D65">
        <w:rPr>
          <w:sz w:val="22"/>
          <w:szCs w:val="22"/>
        </w:rPr>
        <w:t>Solicítase</w:t>
      </w:r>
      <w:proofErr w:type="spellEnd"/>
      <w:r w:rsidR="006E2D65" w:rsidRPr="006E2D65">
        <w:rPr>
          <w:sz w:val="22"/>
          <w:szCs w:val="22"/>
        </w:rPr>
        <w:t xml:space="preserve"> al Departamento Ejecutivo Municipal que, a través de las áreas competentes, informe a este Honorable Concejo Deliberante el estado de implementación del Plan de Acción Integral de prevención y respuesta ante posibles precipitaciones intensas asociadas al fenómeno El Niño, detallando las acciones materiales, obras e intervenciones desarrolladas y proyectadas.</w:t>
      </w:r>
    </w:p>
    <w:p w:rsidR="006E2D65" w:rsidRPr="006E2D65" w:rsidRDefault="006E2D65" w:rsidP="006E2D65">
      <w:pPr>
        <w:spacing w:after="140" w:line="360" w:lineRule="auto"/>
        <w:jc w:val="both"/>
        <w:rPr>
          <w:sz w:val="22"/>
          <w:szCs w:val="22"/>
        </w:rPr>
      </w:pPr>
      <w:r w:rsidRPr="006E2D65">
        <w:rPr>
          <w:b/>
          <w:bCs/>
          <w:sz w:val="22"/>
          <w:szCs w:val="22"/>
        </w:rPr>
        <w:t>ARTÍCULO 2</w:t>
      </w:r>
      <w:proofErr w:type="gramStart"/>
      <w:r w:rsidRPr="006E2D65">
        <w:rPr>
          <w:b/>
          <w:bCs/>
          <w:sz w:val="22"/>
          <w:szCs w:val="22"/>
        </w:rPr>
        <w:t>°.-</w:t>
      </w:r>
      <w:proofErr w:type="gramEnd"/>
      <w:r w:rsidRPr="006E2D65">
        <w:rPr>
          <w:sz w:val="22"/>
          <w:szCs w:val="22"/>
        </w:rPr>
        <w:t xml:space="preserve"> </w:t>
      </w:r>
      <w:proofErr w:type="spellStart"/>
      <w:r w:rsidRPr="006E2D65">
        <w:rPr>
          <w:sz w:val="22"/>
          <w:szCs w:val="22"/>
        </w:rPr>
        <w:t>Solicítase</w:t>
      </w:r>
      <w:proofErr w:type="spellEnd"/>
      <w:r w:rsidRPr="006E2D65">
        <w:rPr>
          <w:sz w:val="22"/>
          <w:szCs w:val="22"/>
        </w:rPr>
        <w:t xml:space="preserve"> se informe respecto de las tareas de mantenimiento y acondicionamiento del sistema de escurrimiento:</w:t>
      </w:r>
    </w:p>
    <w:p w:rsidR="006E2D65" w:rsidRPr="006E2D65" w:rsidRDefault="006E2D65" w:rsidP="006E2D65">
      <w:pPr>
        <w:spacing w:after="140" w:line="360" w:lineRule="auto"/>
        <w:jc w:val="both"/>
        <w:rPr>
          <w:sz w:val="22"/>
          <w:szCs w:val="22"/>
        </w:rPr>
      </w:pPr>
      <w:r w:rsidRPr="006E2D65">
        <w:rPr>
          <w:sz w:val="22"/>
          <w:szCs w:val="22"/>
        </w:rPr>
        <w:t>a) Canales y arroyos intervenidos durante 2026;</w:t>
      </w:r>
    </w:p>
    <w:p w:rsidR="006E2D65" w:rsidRPr="006E2D65" w:rsidRDefault="006E2D65" w:rsidP="006E2D65">
      <w:pPr>
        <w:spacing w:after="140" w:line="360" w:lineRule="auto"/>
        <w:jc w:val="both"/>
        <w:rPr>
          <w:sz w:val="22"/>
          <w:szCs w:val="22"/>
        </w:rPr>
      </w:pPr>
      <w:r w:rsidRPr="006E2D65">
        <w:rPr>
          <w:sz w:val="22"/>
          <w:szCs w:val="22"/>
        </w:rPr>
        <w:t>b) Sectores en los cuales se efectuaron tareas de limpieza, profundización, desobstrucción o acondicionamiento;</w:t>
      </w:r>
    </w:p>
    <w:p w:rsidR="006E2D65" w:rsidRPr="006E2D65" w:rsidRDefault="006E2D65" w:rsidP="006E2D65">
      <w:pPr>
        <w:spacing w:after="140" w:line="360" w:lineRule="auto"/>
        <w:jc w:val="both"/>
        <w:rPr>
          <w:sz w:val="22"/>
          <w:szCs w:val="22"/>
        </w:rPr>
      </w:pPr>
      <w:r w:rsidRPr="006E2D65">
        <w:rPr>
          <w:sz w:val="22"/>
          <w:szCs w:val="22"/>
        </w:rPr>
        <w:t>c) Alcantarillas y conductos intervenidos;</w:t>
      </w:r>
    </w:p>
    <w:p w:rsidR="006E2D65" w:rsidRPr="006E2D65" w:rsidRDefault="006E2D65" w:rsidP="006E2D65">
      <w:pPr>
        <w:spacing w:after="140" w:line="360" w:lineRule="auto"/>
        <w:jc w:val="both"/>
        <w:rPr>
          <w:sz w:val="22"/>
          <w:szCs w:val="22"/>
        </w:rPr>
      </w:pPr>
      <w:r w:rsidRPr="006E2D65">
        <w:rPr>
          <w:sz w:val="22"/>
          <w:szCs w:val="22"/>
        </w:rPr>
        <w:t>d) Tareas realizadas sobre zanjas y sumideros;</w:t>
      </w:r>
    </w:p>
    <w:p w:rsidR="006E2D65" w:rsidRPr="006E2D65" w:rsidRDefault="006E2D65" w:rsidP="006E2D65">
      <w:pPr>
        <w:spacing w:after="140" w:line="360" w:lineRule="auto"/>
        <w:jc w:val="both"/>
        <w:rPr>
          <w:sz w:val="22"/>
          <w:szCs w:val="22"/>
        </w:rPr>
      </w:pPr>
      <w:r w:rsidRPr="006E2D65">
        <w:rPr>
          <w:sz w:val="22"/>
          <w:szCs w:val="22"/>
        </w:rPr>
        <w:t>e) Barrios y sectores alcanzados por dichas intervenciones;</w:t>
      </w:r>
    </w:p>
    <w:p w:rsidR="006E2D65" w:rsidRPr="006E2D65" w:rsidRDefault="006E2D65" w:rsidP="006E2D65">
      <w:pPr>
        <w:spacing w:after="140" w:line="360" w:lineRule="auto"/>
        <w:jc w:val="both"/>
        <w:rPr>
          <w:sz w:val="22"/>
          <w:szCs w:val="22"/>
        </w:rPr>
      </w:pPr>
      <w:r w:rsidRPr="006E2D65">
        <w:rPr>
          <w:sz w:val="22"/>
          <w:szCs w:val="22"/>
        </w:rPr>
        <w:t>f) Trabajos actualmente en ejecución; y</w:t>
      </w:r>
    </w:p>
    <w:p w:rsidR="006E2D65" w:rsidRPr="006E2D65" w:rsidRDefault="006E2D65" w:rsidP="006E2D65">
      <w:pPr>
        <w:spacing w:after="140" w:line="360" w:lineRule="auto"/>
        <w:jc w:val="both"/>
        <w:rPr>
          <w:sz w:val="22"/>
          <w:szCs w:val="22"/>
        </w:rPr>
      </w:pPr>
      <w:r w:rsidRPr="006E2D65">
        <w:rPr>
          <w:sz w:val="22"/>
          <w:szCs w:val="22"/>
        </w:rPr>
        <w:t>g) Cronograma de tareas pendientes previsto para los próximos meses.</w:t>
      </w:r>
    </w:p>
    <w:p w:rsidR="006E2D65" w:rsidRPr="006E2D65" w:rsidRDefault="006E2D65" w:rsidP="006E2D65">
      <w:pPr>
        <w:spacing w:after="140" w:line="360" w:lineRule="auto"/>
        <w:jc w:val="both"/>
        <w:rPr>
          <w:sz w:val="22"/>
          <w:szCs w:val="22"/>
        </w:rPr>
      </w:pPr>
      <w:r w:rsidRPr="006E2D65">
        <w:rPr>
          <w:b/>
          <w:bCs/>
          <w:sz w:val="22"/>
          <w:szCs w:val="22"/>
        </w:rPr>
        <w:t>ARTÍCULO 3</w:t>
      </w:r>
      <w:proofErr w:type="gramStart"/>
      <w:r w:rsidRPr="006E2D65">
        <w:rPr>
          <w:b/>
          <w:bCs/>
          <w:sz w:val="22"/>
          <w:szCs w:val="22"/>
        </w:rPr>
        <w:t>°.-</w:t>
      </w:r>
      <w:proofErr w:type="gramEnd"/>
      <w:r w:rsidRPr="006E2D65">
        <w:rPr>
          <w:sz w:val="22"/>
          <w:szCs w:val="22"/>
        </w:rPr>
        <w:t xml:space="preserve"> </w:t>
      </w:r>
      <w:proofErr w:type="spellStart"/>
      <w:r w:rsidRPr="006E2D65">
        <w:rPr>
          <w:sz w:val="22"/>
          <w:szCs w:val="22"/>
        </w:rPr>
        <w:t>Solicítase</w:t>
      </w:r>
      <w:proofErr w:type="spellEnd"/>
      <w:r w:rsidRPr="006E2D65">
        <w:rPr>
          <w:sz w:val="22"/>
          <w:szCs w:val="22"/>
        </w:rPr>
        <w:t xml:space="preserve"> se informe el estado operativo actual de las estaciones de bombeo del casco urbano, indicando:</w:t>
      </w:r>
    </w:p>
    <w:p w:rsidR="006E2D65" w:rsidRPr="006E2D65" w:rsidRDefault="006E2D65" w:rsidP="006E2D65">
      <w:pPr>
        <w:spacing w:after="140" w:line="360" w:lineRule="auto"/>
        <w:jc w:val="both"/>
        <w:rPr>
          <w:sz w:val="22"/>
          <w:szCs w:val="22"/>
        </w:rPr>
      </w:pPr>
      <w:r w:rsidRPr="006E2D65">
        <w:rPr>
          <w:sz w:val="22"/>
          <w:szCs w:val="22"/>
        </w:rPr>
        <w:t>a) Cantidad y ubicación;</w:t>
      </w:r>
    </w:p>
    <w:p w:rsidR="006E2D65" w:rsidRPr="006E2D65" w:rsidRDefault="006E2D65" w:rsidP="006E2D65">
      <w:pPr>
        <w:spacing w:after="140" w:line="360" w:lineRule="auto"/>
        <w:jc w:val="both"/>
        <w:rPr>
          <w:sz w:val="22"/>
          <w:szCs w:val="22"/>
        </w:rPr>
      </w:pPr>
      <w:r w:rsidRPr="006E2D65">
        <w:rPr>
          <w:sz w:val="22"/>
          <w:szCs w:val="22"/>
        </w:rPr>
        <w:lastRenderedPageBreak/>
        <w:t>b) Capacidad operativa de cada una;</w:t>
      </w:r>
    </w:p>
    <w:p w:rsidR="006E2D65" w:rsidRPr="006E2D65" w:rsidRDefault="006E2D65" w:rsidP="006E2D65">
      <w:pPr>
        <w:spacing w:after="140" w:line="360" w:lineRule="auto"/>
        <w:jc w:val="both"/>
        <w:rPr>
          <w:sz w:val="22"/>
          <w:szCs w:val="22"/>
        </w:rPr>
      </w:pPr>
      <w:r w:rsidRPr="006E2D65">
        <w:rPr>
          <w:sz w:val="22"/>
          <w:szCs w:val="22"/>
        </w:rPr>
        <w:t>c) Tareas de mantenimiento, reparación o puesta a punto realizadas durante 2026;</w:t>
      </w:r>
    </w:p>
    <w:p w:rsidR="006E2D65" w:rsidRPr="006E2D65" w:rsidRDefault="006E2D65" w:rsidP="006E2D65">
      <w:pPr>
        <w:spacing w:after="140" w:line="360" w:lineRule="auto"/>
        <w:jc w:val="both"/>
        <w:rPr>
          <w:sz w:val="22"/>
          <w:szCs w:val="22"/>
        </w:rPr>
      </w:pPr>
      <w:r w:rsidRPr="006E2D65">
        <w:rPr>
          <w:sz w:val="22"/>
          <w:szCs w:val="22"/>
        </w:rPr>
        <w:t>d) Pruebas de funcionamiento efectuadas;</w:t>
      </w:r>
    </w:p>
    <w:p w:rsidR="006E2D65" w:rsidRPr="006E2D65" w:rsidRDefault="006E2D65" w:rsidP="006E2D65">
      <w:pPr>
        <w:spacing w:after="140" w:line="360" w:lineRule="auto"/>
        <w:jc w:val="both"/>
        <w:rPr>
          <w:sz w:val="22"/>
          <w:szCs w:val="22"/>
        </w:rPr>
      </w:pPr>
      <w:r w:rsidRPr="006E2D65">
        <w:rPr>
          <w:sz w:val="22"/>
          <w:szCs w:val="22"/>
        </w:rPr>
        <w:t>e) Personal previsto para su operación ante una contingencia;</w:t>
      </w:r>
    </w:p>
    <w:p w:rsidR="006E2D65" w:rsidRPr="006E2D65" w:rsidRDefault="006E2D65" w:rsidP="006E2D65">
      <w:pPr>
        <w:spacing w:after="140" w:line="360" w:lineRule="auto"/>
        <w:jc w:val="both"/>
        <w:rPr>
          <w:sz w:val="22"/>
          <w:szCs w:val="22"/>
        </w:rPr>
      </w:pPr>
      <w:r w:rsidRPr="006E2D65">
        <w:rPr>
          <w:sz w:val="22"/>
          <w:szCs w:val="22"/>
        </w:rPr>
        <w:t>f) Existencia de sistemas alternativos de alimentación eléctrica o mecanismos de contingencia frente a interrupciones del suministro; y</w:t>
      </w:r>
    </w:p>
    <w:p w:rsidR="006E2D65" w:rsidRPr="006E2D65" w:rsidRDefault="006E2D65" w:rsidP="006E2D65">
      <w:pPr>
        <w:spacing w:after="140" w:line="360" w:lineRule="auto"/>
        <w:jc w:val="both"/>
        <w:rPr>
          <w:sz w:val="22"/>
          <w:szCs w:val="22"/>
        </w:rPr>
      </w:pPr>
      <w:r w:rsidRPr="006E2D65">
        <w:rPr>
          <w:sz w:val="22"/>
          <w:szCs w:val="22"/>
        </w:rPr>
        <w:t>g) Necesidades de reparación, ampliación o incorporación de nuevo equipamiento que hayan sido identificadas.</w:t>
      </w:r>
    </w:p>
    <w:p w:rsidR="006E2D65" w:rsidRPr="006E2D65" w:rsidRDefault="006E2D65" w:rsidP="006E2D65">
      <w:pPr>
        <w:spacing w:after="140" w:line="360" w:lineRule="auto"/>
        <w:jc w:val="both"/>
        <w:rPr>
          <w:sz w:val="22"/>
          <w:szCs w:val="22"/>
        </w:rPr>
      </w:pPr>
      <w:r w:rsidRPr="006E2D65">
        <w:rPr>
          <w:b/>
          <w:bCs/>
          <w:sz w:val="22"/>
          <w:szCs w:val="22"/>
        </w:rPr>
        <w:t>ARTÍCULO 4</w:t>
      </w:r>
      <w:proofErr w:type="gramStart"/>
      <w:r w:rsidRPr="006E2D65">
        <w:rPr>
          <w:b/>
          <w:bCs/>
          <w:sz w:val="22"/>
          <w:szCs w:val="22"/>
        </w:rPr>
        <w:t>°.-</w:t>
      </w:r>
      <w:proofErr w:type="gramEnd"/>
      <w:r w:rsidRPr="006E2D65">
        <w:rPr>
          <w:sz w:val="22"/>
          <w:szCs w:val="22"/>
        </w:rPr>
        <w:t xml:space="preserve"> </w:t>
      </w:r>
      <w:proofErr w:type="spellStart"/>
      <w:r w:rsidRPr="006E2D65">
        <w:rPr>
          <w:sz w:val="22"/>
          <w:szCs w:val="22"/>
        </w:rPr>
        <w:t>Solicítase</w:t>
      </w:r>
      <w:proofErr w:type="spellEnd"/>
      <w:r w:rsidRPr="006E2D65">
        <w:rPr>
          <w:sz w:val="22"/>
          <w:szCs w:val="22"/>
        </w:rPr>
        <w:t xml:space="preserve"> se informe cuáles son los puntos o sectores críticos de riesgo hídrico actualmente identificados en el Partido de Chascomús, indicando:</w:t>
      </w:r>
    </w:p>
    <w:p w:rsidR="006E2D65" w:rsidRPr="006E2D65" w:rsidRDefault="006E2D65" w:rsidP="006E2D65">
      <w:pPr>
        <w:spacing w:after="140" w:line="360" w:lineRule="auto"/>
        <w:jc w:val="both"/>
        <w:rPr>
          <w:sz w:val="22"/>
          <w:szCs w:val="22"/>
        </w:rPr>
      </w:pPr>
      <w:r w:rsidRPr="006E2D65">
        <w:rPr>
          <w:sz w:val="22"/>
          <w:szCs w:val="22"/>
        </w:rPr>
        <w:t>a) Ubicación;</w:t>
      </w:r>
    </w:p>
    <w:p w:rsidR="006E2D65" w:rsidRPr="006E2D65" w:rsidRDefault="006E2D65" w:rsidP="006E2D65">
      <w:pPr>
        <w:spacing w:after="140" w:line="360" w:lineRule="auto"/>
        <w:jc w:val="both"/>
        <w:rPr>
          <w:sz w:val="22"/>
          <w:szCs w:val="22"/>
        </w:rPr>
      </w:pPr>
      <w:r w:rsidRPr="006E2D65">
        <w:rPr>
          <w:sz w:val="22"/>
          <w:szCs w:val="22"/>
        </w:rPr>
        <w:t>b) Nivel o característica del riesgo detectado;</w:t>
      </w:r>
    </w:p>
    <w:p w:rsidR="006E2D65" w:rsidRPr="006E2D65" w:rsidRDefault="006E2D65" w:rsidP="006E2D65">
      <w:pPr>
        <w:spacing w:after="140" w:line="360" w:lineRule="auto"/>
        <w:jc w:val="both"/>
        <w:rPr>
          <w:sz w:val="22"/>
          <w:szCs w:val="22"/>
        </w:rPr>
      </w:pPr>
      <w:r w:rsidRPr="006E2D65">
        <w:rPr>
          <w:sz w:val="22"/>
          <w:szCs w:val="22"/>
        </w:rPr>
        <w:t>c) Causas principales identificadas;</w:t>
      </w:r>
    </w:p>
    <w:p w:rsidR="006E2D65" w:rsidRPr="006E2D65" w:rsidRDefault="006E2D65" w:rsidP="006E2D65">
      <w:pPr>
        <w:spacing w:after="140" w:line="360" w:lineRule="auto"/>
        <w:jc w:val="both"/>
        <w:rPr>
          <w:sz w:val="22"/>
          <w:szCs w:val="22"/>
        </w:rPr>
      </w:pPr>
      <w:r w:rsidRPr="006E2D65">
        <w:rPr>
          <w:sz w:val="22"/>
          <w:szCs w:val="22"/>
        </w:rPr>
        <w:t>d) Intervenciones preventivas ya realizadas;</w:t>
      </w:r>
    </w:p>
    <w:p w:rsidR="006E2D65" w:rsidRPr="006E2D65" w:rsidRDefault="006E2D65" w:rsidP="006E2D65">
      <w:pPr>
        <w:spacing w:after="140" w:line="360" w:lineRule="auto"/>
        <w:jc w:val="both"/>
        <w:rPr>
          <w:sz w:val="22"/>
          <w:szCs w:val="22"/>
        </w:rPr>
      </w:pPr>
      <w:r w:rsidRPr="006E2D65">
        <w:rPr>
          <w:sz w:val="22"/>
          <w:szCs w:val="22"/>
        </w:rPr>
        <w:t>e) Intervenciones pendientes; y</w:t>
      </w:r>
    </w:p>
    <w:p w:rsidR="006E2D65" w:rsidRPr="006E2D65" w:rsidRDefault="006E2D65" w:rsidP="006E2D65">
      <w:pPr>
        <w:spacing w:after="140" w:line="360" w:lineRule="auto"/>
        <w:jc w:val="both"/>
        <w:rPr>
          <w:sz w:val="22"/>
          <w:szCs w:val="22"/>
        </w:rPr>
      </w:pPr>
      <w:r w:rsidRPr="006E2D65">
        <w:rPr>
          <w:sz w:val="22"/>
          <w:szCs w:val="22"/>
        </w:rPr>
        <w:t>f) Medidas específicas previstas para cada sector ante precipitaciones extraordinarias.</w:t>
      </w:r>
    </w:p>
    <w:p w:rsidR="006E2D65" w:rsidRPr="006E2D65" w:rsidRDefault="006E2D65" w:rsidP="006E2D65">
      <w:pPr>
        <w:spacing w:after="140" w:line="360" w:lineRule="auto"/>
        <w:jc w:val="both"/>
        <w:rPr>
          <w:sz w:val="22"/>
          <w:szCs w:val="22"/>
        </w:rPr>
      </w:pPr>
      <w:r w:rsidRPr="006E2D65">
        <w:rPr>
          <w:b/>
          <w:bCs/>
          <w:sz w:val="22"/>
          <w:szCs w:val="22"/>
        </w:rPr>
        <w:t>ARTÍCULO 5</w:t>
      </w:r>
      <w:proofErr w:type="gramStart"/>
      <w:r w:rsidRPr="006E2D65">
        <w:rPr>
          <w:b/>
          <w:bCs/>
          <w:sz w:val="22"/>
          <w:szCs w:val="22"/>
        </w:rPr>
        <w:t>°.-</w:t>
      </w:r>
      <w:proofErr w:type="gramEnd"/>
      <w:r w:rsidRPr="006E2D65">
        <w:rPr>
          <w:sz w:val="22"/>
          <w:szCs w:val="22"/>
        </w:rPr>
        <w:t xml:space="preserve"> </w:t>
      </w:r>
      <w:proofErr w:type="spellStart"/>
      <w:r w:rsidRPr="006E2D65">
        <w:rPr>
          <w:sz w:val="22"/>
          <w:szCs w:val="22"/>
        </w:rPr>
        <w:t>Solicítase</w:t>
      </w:r>
      <w:proofErr w:type="spellEnd"/>
      <w:r w:rsidRPr="006E2D65">
        <w:rPr>
          <w:sz w:val="22"/>
          <w:szCs w:val="22"/>
        </w:rPr>
        <w:t xml:space="preserve"> se remita información respecto de la actualización del Mapa Municipal de Riesgo Hídrico, indicando su estado de avance, metodología utilizada, áreas intervinientes y, una vez finalizado, se remita copia a este Honorable Concejo Deliberante.</w:t>
      </w:r>
    </w:p>
    <w:p w:rsidR="006E2D65" w:rsidRPr="006E2D65" w:rsidRDefault="006E2D65" w:rsidP="006E2D65">
      <w:pPr>
        <w:spacing w:after="140" w:line="360" w:lineRule="auto"/>
        <w:jc w:val="both"/>
        <w:rPr>
          <w:sz w:val="22"/>
          <w:szCs w:val="22"/>
        </w:rPr>
      </w:pPr>
      <w:r w:rsidRPr="006E2D65">
        <w:rPr>
          <w:b/>
          <w:bCs/>
          <w:sz w:val="22"/>
          <w:szCs w:val="22"/>
        </w:rPr>
        <w:t>ARTÍCULO 6</w:t>
      </w:r>
      <w:proofErr w:type="gramStart"/>
      <w:r w:rsidRPr="006E2D65">
        <w:rPr>
          <w:b/>
          <w:bCs/>
          <w:sz w:val="22"/>
          <w:szCs w:val="22"/>
        </w:rPr>
        <w:t>°.-</w:t>
      </w:r>
      <w:proofErr w:type="gramEnd"/>
      <w:r w:rsidRPr="006E2D65">
        <w:rPr>
          <w:sz w:val="22"/>
          <w:szCs w:val="22"/>
        </w:rPr>
        <w:t xml:space="preserve"> </w:t>
      </w:r>
      <w:proofErr w:type="spellStart"/>
      <w:r w:rsidRPr="006E2D65">
        <w:rPr>
          <w:sz w:val="22"/>
          <w:szCs w:val="22"/>
        </w:rPr>
        <w:t>Solicítase</w:t>
      </w:r>
      <w:proofErr w:type="spellEnd"/>
      <w:r w:rsidRPr="006E2D65">
        <w:rPr>
          <w:sz w:val="22"/>
          <w:szCs w:val="22"/>
        </w:rPr>
        <w:t xml:space="preserve"> se informe si, además de las tareas de limpieza, mantenimiento y acondicionamiento actualmente desarrolladas, se encuentran proyectadas obras hidráulicas específicas destinadas a incrementar la capacidad de escurrimiento o mitigar anegamientos, indicando para cada una de ellas:</w:t>
      </w:r>
    </w:p>
    <w:p w:rsidR="006E2D65" w:rsidRPr="006E2D65" w:rsidRDefault="006E2D65" w:rsidP="006E2D65">
      <w:pPr>
        <w:spacing w:after="140" w:line="360" w:lineRule="auto"/>
        <w:jc w:val="both"/>
        <w:rPr>
          <w:sz w:val="22"/>
          <w:szCs w:val="22"/>
        </w:rPr>
      </w:pPr>
      <w:r w:rsidRPr="006E2D65">
        <w:rPr>
          <w:sz w:val="22"/>
          <w:szCs w:val="22"/>
        </w:rPr>
        <w:t>a) Denominación y ubicación;</w:t>
      </w:r>
    </w:p>
    <w:p w:rsidR="006E2D65" w:rsidRPr="006E2D65" w:rsidRDefault="006E2D65" w:rsidP="006E2D65">
      <w:pPr>
        <w:spacing w:after="140" w:line="360" w:lineRule="auto"/>
        <w:jc w:val="both"/>
        <w:rPr>
          <w:sz w:val="22"/>
          <w:szCs w:val="22"/>
        </w:rPr>
      </w:pPr>
      <w:r w:rsidRPr="006E2D65">
        <w:rPr>
          <w:sz w:val="22"/>
          <w:szCs w:val="22"/>
        </w:rPr>
        <w:t>b) Características generales;</w:t>
      </w:r>
    </w:p>
    <w:p w:rsidR="006E2D65" w:rsidRPr="006E2D65" w:rsidRDefault="006E2D65" w:rsidP="006E2D65">
      <w:pPr>
        <w:spacing w:after="140" w:line="360" w:lineRule="auto"/>
        <w:jc w:val="both"/>
        <w:rPr>
          <w:sz w:val="22"/>
          <w:szCs w:val="22"/>
        </w:rPr>
      </w:pPr>
      <w:r w:rsidRPr="006E2D65">
        <w:rPr>
          <w:sz w:val="22"/>
          <w:szCs w:val="22"/>
        </w:rPr>
        <w:t>c) Estado del proyecto;</w:t>
      </w:r>
    </w:p>
    <w:p w:rsidR="006E2D65" w:rsidRPr="006E2D65" w:rsidRDefault="006E2D65" w:rsidP="006E2D65">
      <w:pPr>
        <w:spacing w:after="140" w:line="360" w:lineRule="auto"/>
        <w:jc w:val="both"/>
        <w:rPr>
          <w:sz w:val="22"/>
          <w:szCs w:val="22"/>
        </w:rPr>
      </w:pPr>
      <w:r w:rsidRPr="006E2D65">
        <w:rPr>
          <w:sz w:val="22"/>
          <w:szCs w:val="22"/>
        </w:rPr>
        <w:lastRenderedPageBreak/>
        <w:t>d) Prioridad asignada;</w:t>
      </w:r>
    </w:p>
    <w:p w:rsidR="006E2D65" w:rsidRPr="006E2D65" w:rsidRDefault="006E2D65" w:rsidP="006E2D65">
      <w:pPr>
        <w:spacing w:after="140" w:line="360" w:lineRule="auto"/>
        <w:jc w:val="both"/>
        <w:rPr>
          <w:sz w:val="22"/>
          <w:szCs w:val="22"/>
        </w:rPr>
      </w:pPr>
      <w:r w:rsidRPr="006E2D65">
        <w:rPr>
          <w:sz w:val="22"/>
          <w:szCs w:val="22"/>
        </w:rPr>
        <w:t>e) Presupuesto estimado, de encontrarse determinado;</w:t>
      </w:r>
    </w:p>
    <w:p w:rsidR="006E2D65" w:rsidRPr="006E2D65" w:rsidRDefault="006E2D65" w:rsidP="006E2D65">
      <w:pPr>
        <w:spacing w:after="140" w:line="360" w:lineRule="auto"/>
        <w:jc w:val="both"/>
        <w:rPr>
          <w:sz w:val="22"/>
          <w:szCs w:val="22"/>
        </w:rPr>
      </w:pPr>
      <w:r w:rsidRPr="006E2D65">
        <w:rPr>
          <w:sz w:val="22"/>
          <w:szCs w:val="22"/>
        </w:rPr>
        <w:t>f) Fuente de financiamiento prevista; y</w:t>
      </w:r>
    </w:p>
    <w:p w:rsidR="006E2D65" w:rsidRPr="006E2D65" w:rsidRDefault="006E2D65" w:rsidP="006E2D65">
      <w:pPr>
        <w:spacing w:after="140" w:line="360" w:lineRule="auto"/>
        <w:jc w:val="both"/>
        <w:rPr>
          <w:sz w:val="22"/>
          <w:szCs w:val="22"/>
        </w:rPr>
      </w:pPr>
      <w:r w:rsidRPr="006E2D65">
        <w:rPr>
          <w:sz w:val="22"/>
          <w:szCs w:val="22"/>
        </w:rPr>
        <w:t>g) Plazo estimado de ejecución.</w:t>
      </w:r>
    </w:p>
    <w:p w:rsidR="006E2D65" w:rsidRPr="006E2D65" w:rsidRDefault="006E2D65" w:rsidP="006E2D65">
      <w:pPr>
        <w:spacing w:after="140" w:line="360" w:lineRule="auto"/>
        <w:jc w:val="both"/>
        <w:rPr>
          <w:sz w:val="22"/>
          <w:szCs w:val="22"/>
        </w:rPr>
      </w:pPr>
      <w:r w:rsidRPr="006E2D65">
        <w:rPr>
          <w:b/>
          <w:bCs/>
          <w:sz w:val="22"/>
          <w:szCs w:val="22"/>
        </w:rPr>
        <w:t>ARTÍCULO 7</w:t>
      </w:r>
      <w:proofErr w:type="gramStart"/>
      <w:r w:rsidRPr="006E2D65">
        <w:rPr>
          <w:b/>
          <w:bCs/>
          <w:sz w:val="22"/>
          <w:szCs w:val="22"/>
        </w:rPr>
        <w:t>°.-</w:t>
      </w:r>
      <w:proofErr w:type="gramEnd"/>
      <w:r w:rsidRPr="006E2D65">
        <w:rPr>
          <w:sz w:val="22"/>
          <w:szCs w:val="22"/>
        </w:rPr>
        <w:t xml:space="preserve"> </w:t>
      </w:r>
      <w:proofErr w:type="spellStart"/>
      <w:r w:rsidRPr="006E2D65">
        <w:rPr>
          <w:sz w:val="22"/>
          <w:szCs w:val="22"/>
        </w:rPr>
        <w:t>Solicítase</w:t>
      </w:r>
      <w:proofErr w:type="spellEnd"/>
      <w:r w:rsidRPr="006E2D65">
        <w:rPr>
          <w:sz w:val="22"/>
          <w:szCs w:val="22"/>
        </w:rPr>
        <w:t xml:space="preserve"> se informe si existen proyectos de obras hidráulicas o de infraestructura preventiva cuya ejecución se encuentre supeditada a financiamiento de la Provincia de Buenos Aires u otros organismos, indicando cuáles son, estado actual de las gestiones y organismo ante el cual tramitan.</w:t>
      </w:r>
    </w:p>
    <w:p w:rsidR="006E2D65" w:rsidRPr="006E2D65" w:rsidRDefault="006E2D65" w:rsidP="006E2D65">
      <w:pPr>
        <w:spacing w:after="140" w:line="360" w:lineRule="auto"/>
        <w:jc w:val="both"/>
        <w:rPr>
          <w:sz w:val="22"/>
          <w:szCs w:val="22"/>
        </w:rPr>
      </w:pPr>
      <w:r w:rsidRPr="006E2D65">
        <w:rPr>
          <w:b/>
          <w:bCs/>
          <w:sz w:val="22"/>
          <w:szCs w:val="22"/>
        </w:rPr>
        <w:t>ARTÍCULO 8</w:t>
      </w:r>
      <w:proofErr w:type="gramStart"/>
      <w:r w:rsidRPr="006E2D65">
        <w:rPr>
          <w:b/>
          <w:bCs/>
          <w:sz w:val="22"/>
          <w:szCs w:val="22"/>
        </w:rPr>
        <w:t>°.-</w:t>
      </w:r>
      <w:proofErr w:type="gramEnd"/>
      <w:r w:rsidRPr="006E2D65">
        <w:rPr>
          <w:sz w:val="22"/>
          <w:szCs w:val="22"/>
        </w:rPr>
        <w:t xml:space="preserve"> </w:t>
      </w:r>
      <w:proofErr w:type="spellStart"/>
      <w:r w:rsidRPr="006E2D65">
        <w:rPr>
          <w:sz w:val="22"/>
          <w:szCs w:val="22"/>
        </w:rPr>
        <w:t>Solicítase</w:t>
      </w:r>
      <w:proofErr w:type="spellEnd"/>
      <w:r w:rsidRPr="006E2D65">
        <w:rPr>
          <w:sz w:val="22"/>
          <w:szCs w:val="22"/>
        </w:rPr>
        <w:t xml:space="preserve"> se informe respecto del sistema de Lagunas Encadenadas y manejo preventivo de compuertas:</w:t>
      </w:r>
    </w:p>
    <w:p w:rsidR="006E2D65" w:rsidRPr="006E2D65" w:rsidRDefault="006E2D65" w:rsidP="006E2D65">
      <w:pPr>
        <w:spacing w:after="140" w:line="360" w:lineRule="auto"/>
        <w:jc w:val="both"/>
        <w:rPr>
          <w:sz w:val="22"/>
          <w:szCs w:val="22"/>
        </w:rPr>
      </w:pPr>
      <w:r w:rsidRPr="006E2D65">
        <w:rPr>
          <w:sz w:val="22"/>
          <w:szCs w:val="22"/>
        </w:rPr>
        <w:t>a) Nivel actual de referencia utilizado para la Laguna de Chascomús;</w:t>
      </w:r>
    </w:p>
    <w:p w:rsidR="006E2D65" w:rsidRPr="006E2D65" w:rsidRDefault="006E2D65" w:rsidP="006E2D65">
      <w:pPr>
        <w:spacing w:after="140" w:line="360" w:lineRule="auto"/>
        <w:jc w:val="both"/>
        <w:rPr>
          <w:sz w:val="22"/>
          <w:szCs w:val="22"/>
        </w:rPr>
      </w:pPr>
      <w:r w:rsidRPr="006E2D65">
        <w:rPr>
          <w:sz w:val="22"/>
          <w:szCs w:val="22"/>
        </w:rPr>
        <w:t>b) Mecanismos de monitoreo implementados;</w:t>
      </w:r>
    </w:p>
    <w:p w:rsidR="006E2D65" w:rsidRPr="006E2D65" w:rsidRDefault="006E2D65" w:rsidP="006E2D65">
      <w:pPr>
        <w:spacing w:after="140" w:line="360" w:lineRule="auto"/>
        <w:jc w:val="both"/>
        <w:rPr>
          <w:sz w:val="22"/>
          <w:szCs w:val="22"/>
        </w:rPr>
      </w:pPr>
      <w:r w:rsidRPr="006E2D65">
        <w:rPr>
          <w:sz w:val="22"/>
          <w:szCs w:val="22"/>
        </w:rPr>
        <w:t>c) Criterios técnicos utilizados para determinar la apertura o cierre de compuertas;</w:t>
      </w:r>
    </w:p>
    <w:p w:rsidR="006E2D65" w:rsidRPr="006E2D65" w:rsidRDefault="006E2D65" w:rsidP="006E2D65">
      <w:pPr>
        <w:spacing w:after="140" w:line="360" w:lineRule="auto"/>
        <w:jc w:val="both"/>
        <w:rPr>
          <w:sz w:val="22"/>
          <w:szCs w:val="22"/>
        </w:rPr>
      </w:pPr>
      <w:r w:rsidRPr="006E2D65">
        <w:rPr>
          <w:sz w:val="22"/>
          <w:szCs w:val="22"/>
        </w:rPr>
        <w:t>d) Organismos provinciales y municipios con los cuales se articula su operación; y</w:t>
      </w:r>
    </w:p>
    <w:p w:rsidR="006E2D65" w:rsidRPr="006E2D65" w:rsidRDefault="006E2D65" w:rsidP="006E2D65">
      <w:pPr>
        <w:spacing w:after="140" w:line="360" w:lineRule="auto"/>
        <w:jc w:val="both"/>
        <w:rPr>
          <w:sz w:val="22"/>
          <w:szCs w:val="22"/>
        </w:rPr>
      </w:pPr>
      <w:r w:rsidRPr="006E2D65">
        <w:rPr>
          <w:sz w:val="22"/>
          <w:szCs w:val="22"/>
        </w:rPr>
        <w:t>e) Medidas preventivas previstas ante un incremento extraordinario del nivel del sistema.</w:t>
      </w:r>
    </w:p>
    <w:p w:rsidR="006E2D65" w:rsidRPr="006E2D65" w:rsidRDefault="006E2D65" w:rsidP="006E2D65">
      <w:pPr>
        <w:spacing w:after="140" w:line="360" w:lineRule="auto"/>
        <w:jc w:val="both"/>
        <w:rPr>
          <w:sz w:val="22"/>
          <w:szCs w:val="22"/>
        </w:rPr>
      </w:pPr>
      <w:r w:rsidRPr="006E2D65">
        <w:rPr>
          <w:b/>
          <w:bCs/>
          <w:sz w:val="22"/>
          <w:szCs w:val="22"/>
        </w:rPr>
        <w:t>ARTÍCULO 9</w:t>
      </w:r>
      <w:proofErr w:type="gramStart"/>
      <w:r w:rsidRPr="006E2D65">
        <w:rPr>
          <w:b/>
          <w:bCs/>
          <w:sz w:val="22"/>
          <w:szCs w:val="22"/>
        </w:rPr>
        <w:t>°.-</w:t>
      </w:r>
      <w:proofErr w:type="gramEnd"/>
      <w:r w:rsidRPr="006E2D65">
        <w:rPr>
          <w:sz w:val="22"/>
          <w:szCs w:val="22"/>
        </w:rPr>
        <w:t xml:space="preserve"> </w:t>
      </w:r>
      <w:proofErr w:type="spellStart"/>
      <w:r w:rsidRPr="006E2D65">
        <w:rPr>
          <w:sz w:val="22"/>
          <w:szCs w:val="22"/>
        </w:rPr>
        <w:t>Solicítase</w:t>
      </w:r>
      <w:proofErr w:type="spellEnd"/>
      <w:r w:rsidRPr="006E2D65">
        <w:rPr>
          <w:sz w:val="22"/>
          <w:szCs w:val="22"/>
        </w:rPr>
        <w:t xml:space="preserve"> se informe cuáles son los recursos materiales actualmente disponibles para afrontar una eventual contingencia hídrica, incluyendo maquinaria vial, bombas móviles, vehículos, generadores eléctricos y demás equipamiento destinado a tareas de prevención, mitigación y respuesta.</w:t>
      </w:r>
    </w:p>
    <w:p w:rsidR="006E2D65" w:rsidRPr="006E2D65" w:rsidRDefault="006E2D65" w:rsidP="006E2D65">
      <w:pPr>
        <w:spacing w:after="140" w:line="360" w:lineRule="auto"/>
        <w:jc w:val="both"/>
        <w:rPr>
          <w:sz w:val="22"/>
          <w:szCs w:val="22"/>
        </w:rPr>
      </w:pPr>
      <w:r w:rsidRPr="006E2D65">
        <w:rPr>
          <w:b/>
          <w:bCs/>
          <w:sz w:val="22"/>
          <w:szCs w:val="22"/>
        </w:rPr>
        <w:t>ARTÍCULO 10</w:t>
      </w:r>
      <w:proofErr w:type="gramStart"/>
      <w:r w:rsidRPr="006E2D65">
        <w:rPr>
          <w:b/>
          <w:bCs/>
          <w:sz w:val="22"/>
          <w:szCs w:val="22"/>
        </w:rPr>
        <w:t>°.-</w:t>
      </w:r>
      <w:proofErr w:type="gramEnd"/>
      <w:r w:rsidRPr="006E2D65">
        <w:rPr>
          <w:sz w:val="22"/>
          <w:szCs w:val="22"/>
        </w:rPr>
        <w:t xml:space="preserve"> </w:t>
      </w:r>
      <w:proofErr w:type="spellStart"/>
      <w:r w:rsidRPr="006E2D65">
        <w:rPr>
          <w:sz w:val="22"/>
          <w:szCs w:val="22"/>
        </w:rPr>
        <w:t>Solicítase</w:t>
      </w:r>
      <w:proofErr w:type="spellEnd"/>
      <w:r w:rsidRPr="006E2D65">
        <w:rPr>
          <w:sz w:val="22"/>
          <w:szCs w:val="22"/>
        </w:rPr>
        <w:t xml:space="preserve"> se informe si se encuentran definidos los centros de evacuación, capacidad aproximada de cada uno, recursos disponibles y mecanismos previstos para su inmediata puesta en funcionamiento en caso de resultar necesarios.</w:t>
      </w:r>
    </w:p>
    <w:p w:rsidR="006E2D65" w:rsidRPr="006E2D65" w:rsidRDefault="006E2D65" w:rsidP="006E2D65">
      <w:pPr>
        <w:spacing w:after="140" w:line="360" w:lineRule="auto"/>
        <w:jc w:val="both"/>
        <w:rPr>
          <w:sz w:val="22"/>
          <w:szCs w:val="22"/>
        </w:rPr>
      </w:pPr>
      <w:r w:rsidRPr="006E2D65">
        <w:rPr>
          <w:b/>
          <w:bCs/>
          <w:sz w:val="22"/>
          <w:szCs w:val="22"/>
        </w:rPr>
        <w:t>ARTÍCULO 11</w:t>
      </w:r>
      <w:proofErr w:type="gramStart"/>
      <w:r w:rsidRPr="006E2D65">
        <w:rPr>
          <w:b/>
          <w:bCs/>
          <w:sz w:val="22"/>
          <w:szCs w:val="22"/>
        </w:rPr>
        <w:t>°.-</w:t>
      </w:r>
      <w:proofErr w:type="gramEnd"/>
      <w:r w:rsidRPr="006E2D65">
        <w:rPr>
          <w:sz w:val="22"/>
          <w:szCs w:val="22"/>
        </w:rPr>
        <w:t xml:space="preserve"> </w:t>
      </w:r>
      <w:proofErr w:type="spellStart"/>
      <w:r w:rsidRPr="006E2D65">
        <w:rPr>
          <w:sz w:val="22"/>
          <w:szCs w:val="22"/>
        </w:rPr>
        <w:t>Solicítase</w:t>
      </w:r>
      <w:proofErr w:type="spellEnd"/>
      <w:r w:rsidRPr="006E2D65">
        <w:rPr>
          <w:sz w:val="22"/>
          <w:szCs w:val="22"/>
        </w:rPr>
        <w:t xml:space="preserve"> se informe la conformación y modalidad de funcionamiento del Comité de Emergencia Municipal, áreas y organismos participantes y protocolo previsto para su activación ante una contingencia climática.</w:t>
      </w:r>
    </w:p>
    <w:p w:rsidR="006E2D65" w:rsidRPr="006E2D65" w:rsidRDefault="006E2D65" w:rsidP="006E2D65">
      <w:pPr>
        <w:spacing w:after="140" w:line="360" w:lineRule="auto"/>
        <w:jc w:val="both"/>
        <w:rPr>
          <w:sz w:val="22"/>
          <w:szCs w:val="22"/>
        </w:rPr>
      </w:pPr>
      <w:r w:rsidRPr="006E2D65">
        <w:rPr>
          <w:b/>
          <w:bCs/>
          <w:sz w:val="22"/>
          <w:szCs w:val="22"/>
        </w:rPr>
        <w:t>ARTÍCULO 12</w:t>
      </w:r>
      <w:proofErr w:type="gramStart"/>
      <w:r w:rsidRPr="006E2D65">
        <w:rPr>
          <w:b/>
          <w:bCs/>
          <w:sz w:val="22"/>
          <w:szCs w:val="22"/>
        </w:rPr>
        <w:t>°.-</w:t>
      </w:r>
      <w:proofErr w:type="gramEnd"/>
      <w:r w:rsidRPr="006E2D65">
        <w:rPr>
          <w:sz w:val="22"/>
          <w:szCs w:val="22"/>
        </w:rPr>
        <w:t xml:space="preserve"> </w:t>
      </w:r>
      <w:proofErr w:type="spellStart"/>
      <w:r w:rsidRPr="006E2D65">
        <w:rPr>
          <w:sz w:val="22"/>
          <w:szCs w:val="22"/>
        </w:rPr>
        <w:t>Solicítase</w:t>
      </w:r>
      <w:proofErr w:type="spellEnd"/>
      <w:r w:rsidRPr="006E2D65">
        <w:rPr>
          <w:sz w:val="22"/>
          <w:szCs w:val="22"/>
        </w:rPr>
        <w:t xml:space="preserve"> se informe cuáles son las acciones de coordinación actualmente desarrolladas con la Dirección Provincial de Hidráulica, organismos provinciales competentes, </w:t>
      </w:r>
      <w:r w:rsidRPr="006E2D65">
        <w:rPr>
          <w:sz w:val="22"/>
          <w:szCs w:val="22"/>
        </w:rPr>
        <w:lastRenderedPageBreak/>
        <w:t>municipios integrantes del sistema hídrico regional, Bomberos Voluntarios y demás instituciones vinculadas con la prevención y respuesta frente a emergencias.</w:t>
      </w:r>
    </w:p>
    <w:p w:rsidR="006E2D65" w:rsidRPr="006E2D65" w:rsidRDefault="006E2D65" w:rsidP="006E2D65">
      <w:pPr>
        <w:spacing w:after="140" w:line="360" w:lineRule="auto"/>
        <w:jc w:val="both"/>
        <w:rPr>
          <w:sz w:val="22"/>
          <w:szCs w:val="22"/>
        </w:rPr>
      </w:pPr>
      <w:r w:rsidRPr="006E2D65">
        <w:rPr>
          <w:b/>
          <w:bCs/>
          <w:sz w:val="22"/>
          <w:szCs w:val="22"/>
        </w:rPr>
        <w:t>ARTÍCULO 13</w:t>
      </w:r>
      <w:proofErr w:type="gramStart"/>
      <w:r w:rsidRPr="006E2D65">
        <w:rPr>
          <w:b/>
          <w:bCs/>
          <w:sz w:val="22"/>
          <w:szCs w:val="22"/>
        </w:rPr>
        <w:t>°.-</w:t>
      </w:r>
      <w:proofErr w:type="gramEnd"/>
      <w:r w:rsidRPr="006E2D65">
        <w:rPr>
          <w:sz w:val="22"/>
          <w:szCs w:val="22"/>
        </w:rPr>
        <w:t xml:space="preserve"> </w:t>
      </w:r>
      <w:proofErr w:type="spellStart"/>
      <w:r w:rsidRPr="006E2D65">
        <w:rPr>
          <w:sz w:val="22"/>
          <w:szCs w:val="22"/>
        </w:rPr>
        <w:t>Solicítase</w:t>
      </w:r>
      <w:proofErr w:type="spellEnd"/>
      <w:r w:rsidRPr="006E2D65">
        <w:rPr>
          <w:sz w:val="22"/>
          <w:szCs w:val="22"/>
        </w:rPr>
        <w:t xml:space="preserve"> al Departamento Ejecutivo que continúe y profundice las campañas de información y concientización actualmente desarrolladas, incorporando progresivamente información pública respecto de las obras ejecutadas, intervenciones en curso, sectores abordados y medidas preventivas implementadas, a fin de que los vecinos puedan conocer integralmente las acciones desarrolladas por el Municipio.</w:t>
      </w:r>
    </w:p>
    <w:p w:rsidR="006E2D65" w:rsidRPr="006E2D65" w:rsidRDefault="006E2D65" w:rsidP="006E2D65">
      <w:pPr>
        <w:spacing w:after="140" w:line="360" w:lineRule="auto"/>
        <w:jc w:val="both"/>
        <w:rPr>
          <w:sz w:val="22"/>
          <w:szCs w:val="22"/>
        </w:rPr>
      </w:pPr>
      <w:r w:rsidRPr="006E2D65">
        <w:rPr>
          <w:b/>
          <w:bCs/>
          <w:sz w:val="22"/>
          <w:szCs w:val="22"/>
        </w:rPr>
        <w:t>ARTÍCULO 14</w:t>
      </w:r>
      <w:proofErr w:type="gramStart"/>
      <w:r w:rsidRPr="006E2D65">
        <w:rPr>
          <w:b/>
          <w:bCs/>
          <w:sz w:val="22"/>
          <w:szCs w:val="22"/>
        </w:rPr>
        <w:t>°.-</w:t>
      </w:r>
      <w:proofErr w:type="gramEnd"/>
      <w:r w:rsidRPr="006E2D65">
        <w:rPr>
          <w:sz w:val="22"/>
          <w:szCs w:val="22"/>
        </w:rPr>
        <w:t xml:space="preserve"> </w:t>
      </w:r>
      <w:proofErr w:type="spellStart"/>
      <w:r w:rsidRPr="006E2D65">
        <w:rPr>
          <w:sz w:val="22"/>
          <w:szCs w:val="22"/>
        </w:rPr>
        <w:t>Destácase</w:t>
      </w:r>
      <w:proofErr w:type="spellEnd"/>
      <w:r w:rsidRPr="006E2D65">
        <w:rPr>
          <w:sz w:val="22"/>
          <w:szCs w:val="22"/>
        </w:rPr>
        <w:t xml:space="preserve"> la importancia de continuar fortaleciendo una política municipal basada en la prevención, planificación, ejecución anticipada de intervenciones, información pública y coordinación institucional, procurando reducir los riesgos y mitigar las consecuencias que pudieran derivarse de fenómenos meteorológicos extraordinarios.</w:t>
      </w:r>
    </w:p>
    <w:p w:rsidR="006E2D65" w:rsidRPr="006E2D65" w:rsidRDefault="006E2D65" w:rsidP="006E2D65">
      <w:pPr>
        <w:spacing w:after="140" w:line="360" w:lineRule="auto"/>
        <w:jc w:val="both"/>
        <w:rPr>
          <w:sz w:val="22"/>
          <w:szCs w:val="22"/>
          <w:lang w:val="en-US"/>
        </w:rPr>
      </w:pPr>
      <w:r w:rsidRPr="006E2D65">
        <w:rPr>
          <w:b/>
          <w:bCs/>
          <w:sz w:val="22"/>
          <w:szCs w:val="22"/>
          <w:lang w:val="en-US"/>
        </w:rPr>
        <w:t>ARTÍCULO 15</w:t>
      </w:r>
      <w:proofErr w:type="gramStart"/>
      <w:r w:rsidRPr="006E2D65">
        <w:rPr>
          <w:b/>
          <w:bCs/>
          <w:sz w:val="22"/>
          <w:szCs w:val="22"/>
          <w:lang w:val="en-US"/>
        </w:rPr>
        <w:t>°.-</w:t>
      </w:r>
      <w:proofErr w:type="gramEnd"/>
      <w:r w:rsidRPr="006E2D65">
        <w:rPr>
          <w:sz w:val="22"/>
          <w:szCs w:val="22"/>
          <w:lang w:val="en-US"/>
        </w:rPr>
        <w:t xml:space="preserve"> De forma.</w:t>
      </w:r>
    </w:p>
    <w:p w:rsidR="00077FC7" w:rsidRPr="00077FC7" w:rsidRDefault="00077FC7" w:rsidP="006E2D65">
      <w:pPr>
        <w:spacing w:after="140" w:line="360" w:lineRule="auto"/>
        <w:jc w:val="both"/>
        <w:rPr>
          <w:sz w:val="22"/>
          <w:szCs w:val="22"/>
        </w:rPr>
      </w:pPr>
    </w:p>
    <w:p w:rsidR="009959C0" w:rsidRPr="007270DE" w:rsidRDefault="009959C0" w:rsidP="005F2B45">
      <w:pPr>
        <w:spacing w:after="240" w:line="360" w:lineRule="auto"/>
        <w:jc w:val="both"/>
        <w:rPr>
          <w:sz w:val="22"/>
          <w:szCs w:val="22"/>
        </w:rPr>
      </w:pPr>
    </w:p>
    <w:sectPr w:rsidR="009959C0" w:rsidRPr="007270DE">
      <w:headerReference w:type="default" r:id="rId7"/>
      <w:pgSz w:w="11906" w:h="16838"/>
      <w:pgMar w:top="1418" w:right="1418" w:bottom="1418"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078C" w:rsidRDefault="004A078C" w:rsidP="005F2B45">
      <w:r>
        <w:separator/>
      </w:r>
    </w:p>
  </w:endnote>
  <w:endnote w:type="continuationSeparator" w:id="0">
    <w:p w:rsidR="004A078C" w:rsidRDefault="004A078C" w:rsidP="005F2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078C" w:rsidRDefault="004A078C" w:rsidP="005F2B45">
      <w:r>
        <w:separator/>
      </w:r>
    </w:p>
  </w:footnote>
  <w:footnote w:type="continuationSeparator" w:id="0">
    <w:p w:rsidR="004A078C" w:rsidRDefault="004A078C" w:rsidP="005F2B4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2B45" w:rsidRPr="005F2B45" w:rsidRDefault="005F2B45" w:rsidP="005F2B45">
    <w:pPr>
      <w:ind w:left="170"/>
      <w:jc w:val="center"/>
      <w:rPr>
        <w:rFonts w:ascii="Footlight MT Light" w:hAnsi="Footlight MT Light"/>
        <w:color w:val="000000"/>
        <w:sz w:val="20"/>
        <w:szCs w:val="20"/>
        <w:lang w:eastAsia="es-ES"/>
      </w:rPr>
    </w:pPr>
    <w:r w:rsidRPr="005F2B45">
      <w:rPr>
        <w:rFonts w:ascii="Footlight MT Light" w:hAnsi="Footlight MT Light"/>
        <w:noProof/>
        <w:color w:val="000000"/>
        <w:sz w:val="20"/>
        <w:szCs w:val="20"/>
        <w:lang w:val="en-US" w:eastAsia="en-US"/>
      </w:rPr>
      <w:drawing>
        <wp:inline distT="0" distB="0" distL="0" distR="0" wp14:anchorId="5852DAFC" wp14:editId="7DA7CD49">
          <wp:extent cx="695325" cy="600075"/>
          <wp:effectExtent l="0" t="0" r="9525" b="9525"/>
          <wp:docPr id="1" name="Imagen 1" descr="Escudo Chascom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do Chascomú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 cy="600075"/>
                  </a:xfrm>
                  <a:prstGeom prst="rect">
                    <a:avLst/>
                  </a:prstGeom>
                  <a:noFill/>
                  <a:ln>
                    <a:noFill/>
                  </a:ln>
                </pic:spPr>
              </pic:pic>
            </a:graphicData>
          </a:graphic>
        </wp:inline>
      </w:drawing>
    </w:r>
  </w:p>
  <w:p w:rsidR="005F2B45" w:rsidRPr="005F2B45" w:rsidRDefault="005F2B45" w:rsidP="005F2B45">
    <w:pPr>
      <w:keepNext/>
      <w:ind w:left="170"/>
      <w:jc w:val="center"/>
      <w:outlineLvl w:val="0"/>
      <w:rPr>
        <w:b/>
        <w:bCs/>
        <w:color w:val="000000"/>
        <w:sz w:val="22"/>
        <w:szCs w:val="22"/>
        <w:lang w:eastAsia="es-ES"/>
      </w:rPr>
    </w:pPr>
    <w:r w:rsidRPr="005F2B45">
      <w:rPr>
        <w:b/>
        <w:bCs/>
        <w:color w:val="000000"/>
        <w:sz w:val="22"/>
        <w:szCs w:val="22"/>
        <w:lang w:eastAsia="es-ES"/>
      </w:rPr>
      <w:t>Honorable Concejo Deliberante</w:t>
    </w:r>
  </w:p>
  <w:p w:rsidR="005F2B45" w:rsidRPr="005F2B45" w:rsidRDefault="005F2B45" w:rsidP="005F2B45">
    <w:pPr>
      <w:ind w:left="170"/>
      <w:jc w:val="center"/>
      <w:rPr>
        <w:b/>
        <w:bCs/>
        <w:color w:val="000000"/>
        <w:sz w:val="22"/>
        <w:szCs w:val="22"/>
        <w:lang w:eastAsia="es-ES"/>
      </w:rPr>
    </w:pPr>
    <w:r w:rsidRPr="005F2B45">
      <w:rPr>
        <w:b/>
        <w:bCs/>
        <w:color w:val="000000"/>
        <w:sz w:val="22"/>
        <w:szCs w:val="22"/>
        <w:lang w:eastAsia="es-ES"/>
      </w:rPr>
      <w:t>Mitre 38 -    Chascomús</w:t>
    </w:r>
  </w:p>
  <w:p w:rsidR="005F2B45" w:rsidRPr="005F2B45" w:rsidRDefault="005F2B45" w:rsidP="005F2B45">
    <w:pPr>
      <w:ind w:left="170"/>
      <w:jc w:val="center"/>
      <w:rPr>
        <w:b/>
        <w:bCs/>
        <w:color w:val="000000"/>
        <w:sz w:val="22"/>
        <w:szCs w:val="22"/>
        <w:lang w:eastAsia="es-ES"/>
      </w:rPr>
    </w:pPr>
    <w:r w:rsidRPr="005F2B45">
      <w:rPr>
        <w:b/>
        <w:bCs/>
        <w:color w:val="000000"/>
        <w:sz w:val="22"/>
        <w:szCs w:val="22"/>
        <w:lang w:eastAsia="es-ES"/>
      </w:rPr>
      <w:t>Bloques POTENCIA - GEN</w:t>
    </w:r>
  </w:p>
  <w:p w:rsidR="005F2B45" w:rsidRPr="005F2B45" w:rsidRDefault="005F2B45" w:rsidP="005F2B45">
    <w:pPr>
      <w:ind w:left="170"/>
      <w:jc w:val="center"/>
      <w:rPr>
        <w:b/>
        <w:lang w:val="es-ES_tradnl" w:eastAsia="en-US"/>
      </w:rPr>
    </w:pPr>
    <w:r w:rsidRPr="005F2B45">
      <w:rPr>
        <w:b/>
        <w:bCs/>
        <w:color w:val="000000"/>
        <w:sz w:val="22"/>
        <w:szCs w:val="22"/>
        <w:lang w:eastAsia="es-ES"/>
      </w:rPr>
      <w:t>“</w:t>
    </w:r>
    <w:r w:rsidRPr="005F2B45">
      <w:rPr>
        <w:rFonts w:eastAsia="Calibri"/>
        <w:b/>
        <w:sz w:val="22"/>
        <w:szCs w:val="22"/>
        <w:lang w:val="es-ES" w:eastAsia="en-US"/>
      </w:rPr>
      <w:t>2026: Año del 200° Aniversario de la Escuela Primaria N° 1 “Bernardino Rivadavia”</w:t>
    </w:r>
  </w:p>
  <w:p w:rsidR="005F2B45" w:rsidRPr="005F2B45" w:rsidRDefault="005F2B45" w:rsidP="005F2B45">
    <w:pPr>
      <w:jc w:val="center"/>
      <w:rPr>
        <w:b/>
        <w:sz w:val="22"/>
        <w:szCs w:val="22"/>
        <w:lang w:val="es-ES" w:eastAsia="es-ES"/>
      </w:rPr>
    </w:pPr>
  </w:p>
  <w:p w:rsidR="005F2B45" w:rsidRPr="005F2B45" w:rsidRDefault="005F2B45">
    <w:pPr>
      <w:pStyle w:val="Encabezado"/>
      <w:rPr>
        <w:lang w:val="es-E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0B269A"/>
    <w:multiLevelType w:val="hybridMultilevel"/>
    <w:tmpl w:val="250A3EC0"/>
    <w:lvl w:ilvl="0" w:tplc="CBC02D38">
      <w:start w:val="1"/>
      <w:numFmt w:val="bullet"/>
      <w:lvlText w:val="●"/>
      <w:lvlJc w:val="left"/>
      <w:pPr>
        <w:ind w:left="720" w:hanging="360"/>
      </w:pPr>
    </w:lvl>
    <w:lvl w:ilvl="1" w:tplc="2B18955E">
      <w:start w:val="1"/>
      <w:numFmt w:val="bullet"/>
      <w:lvlText w:val="○"/>
      <w:lvlJc w:val="left"/>
      <w:pPr>
        <w:ind w:left="1440" w:hanging="360"/>
      </w:pPr>
    </w:lvl>
    <w:lvl w:ilvl="2" w:tplc="C05E7FB0">
      <w:start w:val="1"/>
      <w:numFmt w:val="bullet"/>
      <w:lvlText w:val="■"/>
      <w:lvlJc w:val="left"/>
      <w:pPr>
        <w:ind w:left="2160" w:hanging="360"/>
      </w:pPr>
    </w:lvl>
    <w:lvl w:ilvl="3" w:tplc="E1749A0C">
      <w:start w:val="1"/>
      <w:numFmt w:val="bullet"/>
      <w:lvlText w:val="●"/>
      <w:lvlJc w:val="left"/>
      <w:pPr>
        <w:ind w:left="2880" w:hanging="360"/>
      </w:pPr>
    </w:lvl>
    <w:lvl w:ilvl="4" w:tplc="23BC62F6">
      <w:start w:val="1"/>
      <w:numFmt w:val="bullet"/>
      <w:lvlText w:val="○"/>
      <w:lvlJc w:val="left"/>
      <w:pPr>
        <w:ind w:left="3600" w:hanging="360"/>
      </w:pPr>
    </w:lvl>
    <w:lvl w:ilvl="5" w:tplc="E3F4C714">
      <w:start w:val="1"/>
      <w:numFmt w:val="bullet"/>
      <w:lvlText w:val="■"/>
      <w:lvlJc w:val="left"/>
      <w:pPr>
        <w:ind w:left="4320" w:hanging="360"/>
      </w:pPr>
    </w:lvl>
    <w:lvl w:ilvl="6" w:tplc="C7DE0798">
      <w:start w:val="1"/>
      <w:numFmt w:val="bullet"/>
      <w:lvlText w:val="●"/>
      <w:lvlJc w:val="left"/>
      <w:pPr>
        <w:ind w:left="5040" w:hanging="360"/>
      </w:pPr>
    </w:lvl>
    <w:lvl w:ilvl="7" w:tplc="C76ABA4A">
      <w:start w:val="1"/>
      <w:numFmt w:val="bullet"/>
      <w:lvlText w:val="●"/>
      <w:lvlJc w:val="left"/>
      <w:pPr>
        <w:ind w:left="5760" w:hanging="360"/>
      </w:pPr>
    </w:lvl>
    <w:lvl w:ilvl="8" w:tplc="40C664C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9C0"/>
    <w:rsid w:val="00077FC7"/>
    <w:rsid w:val="000B79A3"/>
    <w:rsid w:val="004A078C"/>
    <w:rsid w:val="004D37EE"/>
    <w:rsid w:val="00596A5B"/>
    <w:rsid w:val="005F2B45"/>
    <w:rsid w:val="006E2D65"/>
    <w:rsid w:val="007270DE"/>
    <w:rsid w:val="0086198D"/>
    <w:rsid w:val="009959C0"/>
    <w:rsid w:val="00A04848"/>
    <w:rsid w:val="00CE7CB7"/>
    <w:rsid w:val="00D42569"/>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54B43"/>
  <w15:docId w15:val="{251DF5A8-3FD2-1743-9FC0-7DD21505B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AR" w:eastAsia="es-ES_trad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5F2B45"/>
    <w:pPr>
      <w:tabs>
        <w:tab w:val="center" w:pos="4419"/>
        <w:tab w:val="right" w:pos="8838"/>
      </w:tabs>
    </w:pPr>
  </w:style>
  <w:style w:type="character" w:customStyle="1" w:styleId="EncabezadoCar">
    <w:name w:val="Encabezado Car"/>
    <w:basedOn w:val="Fuentedeprrafopredeter"/>
    <w:link w:val="Encabezado"/>
    <w:uiPriority w:val="99"/>
    <w:rsid w:val="005F2B45"/>
  </w:style>
  <w:style w:type="paragraph" w:styleId="Piedepgina">
    <w:name w:val="footer"/>
    <w:basedOn w:val="Normal"/>
    <w:link w:val="PiedepginaCar"/>
    <w:uiPriority w:val="99"/>
    <w:unhideWhenUsed/>
    <w:rsid w:val="005F2B45"/>
    <w:pPr>
      <w:tabs>
        <w:tab w:val="center" w:pos="4419"/>
        <w:tab w:val="right" w:pos="8838"/>
      </w:tabs>
    </w:pPr>
  </w:style>
  <w:style w:type="character" w:customStyle="1" w:styleId="PiedepginaCar">
    <w:name w:val="Pie de página Car"/>
    <w:basedOn w:val="Fuentedeprrafopredeter"/>
    <w:link w:val="Piedepgina"/>
    <w:uiPriority w:val="99"/>
    <w:rsid w:val="005F2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9334501">
      <w:bodyDiv w:val="1"/>
      <w:marLeft w:val="0"/>
      <w:marRight w:val="0"/>
      <w:marTop w:val="0"/>
      <w:marBottom w:val="0"/>
      <w:divBdr>
        <w:top w:val="none" w:sz="0" w:space="0" w:color="auto"/>
        <w:left w:val="none" w:sz="0" w:space="0" w:color="auto"/>
        <w:bottom w:val="none" w:sz="0" w:space="0" w:color="auto"/>
        <w:right w:val="none" w:sz="0" w:space="0" w:color="auto"/>
      </w:divBdr>
    </w:div>
    <w:div w:id="657199110">
      <w:bodyDiv w:val="1"/>
      <w:marLeft w:val="0"/>
      <w:marRight w:val="0"/>
      <w:marTop w:val="0"/>
      <w:marBottom w:val="0"/>
      <w:divBdr>
        <w:top w:val="none" w:sz="0" w:space="0" w:color="auto"/>
        <w:left w:val="none" w:sz="0" w:space="0" w:color="auto"/>
        <w:bottom w:val="none" w:sz="0" w:space="0" w:color="auto"/>
        <w:right w:val="none" w:sz="0" w:space="0" w:color="auto"/>
      </w:divBdr>
    </w:div>
    <w:div w:id="1681010766">
      <w:bodyDiv w:val="1"/>
      <w:marLeft w:val="0"/>
      <w:marRight w:val="0"/>
      <w:marTop w:val="0"/>
      <w:marBottom w:val="0"/>
      <w:divBdr>
        <w:top w:val="none" w:sz="0" w:space="0" w:color="auto"/>
        <w:left w:val="none" w:sz="0" w:space="0" w:color="auto"/>
        <w:bottom w:val="none" w:sz="0" w:space="0" w:color="auto"/>
        <w:right w:val="none" w:sz="0" w:space="0" w:color="auto"/>
      </w:divBdr>
    </w:div>
    <w:div w:id="1928684386">
      <w:bodyDiv w:val="1"/>
      <w:marLeft w:val="0"/>
      <w:marRight w:val="0"/>
      <w:marTop w:val="0"/>
      <w:marBottom w:val="0"/>
      <w:divBdr>
        <w:top w:val="none" w:sz="0" w:space="0" w:color="auto"/>
        <w:left w:val="none" w:sz="0" w:space="0" w:color="auto"/>
        <w:bottom w:val="none" w:sz="0" w:space="0" w:color="auto"/>
        <w:right w:val="none" w:sz="0" w:space="0" w:color="auto"/>
      </w:divBdr>
    </w:div>
    <w:div w:id="19695127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1752</Words>
  <Characters>9990</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Delfina</cp:lastModifiedBy>
  <cp:revision>2</cp:revision>
  <dcterms:created xsi:type="dcterms:W3CDTF">2026-09-22T04:40:00Z</dcterms:created>
  <dcterms:modified xsi:type="dcterms:W3CDTF">2026-09-22T04:40:00Z</dcterms:modified>
</cp:coreProperties>
</file>