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FDFC4" w14:textId="5405C3C9" w:rsidR="00A97D8A" w:rsidRPr="0036512B" w:rsidRDefault="00A97D8A" w:rsidP="008B69A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2D01C7">
        <w:rPr>
          <w:rFonts w:ascii="Arial" w:hAnsi="Arial" w:cs="Arial"/>
          <w:sz w:val="22"/>
          <w:szCs w:val="22"/>
        </w:rPr>
        <w:t>12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2D01C7">
        <w:rPr>
          <w:rFonts w:ascii="Arial" w:hAnsi="Arial" w:cs="Arial"/>
          <w:sz w:val="22"/>
          <w:szCs w:val="22"/>
        </w:rPr>
        <w:t xml:space="preserve">AGOSTO </w:t>
      </w:r>
      <w:r w:rsidRPr="0036512B">
        <w:rPr>
          <w:rFonts w:ascii="Arial" w:hAnsi="Arial" w:cs="Arial"/>
          <w:sz w:val="22"/>
          <w:szCs w:val="22"/>
        </w:rPr>
        <w:t>de 202</w:t>
      </w:r>
      <w:r w:rsidR="00E24E4E">
        <w:rPr>
          <w:rFonts w:ascii="Arial" w:hAnsi="Arial" w:cs="Arial"/>
          <w:sz w:val="22"/>
          <w:szCs w:val="22"/>
        </w:rPr>
        <w:t>5</w:t>
      </w:r>
      <w:r w:rsidRPr="0036512B">
        <w:rPr>
          <w:rFonts w:ascii="Arial" w:hAnsi="Arial" w:cs="Arial"/>
          <w:sz w:val="22"/>
          <w:szCs w:val="22"/>
        </w:rPr>
        <w:t>.</w:t>
      </w:r>
      <w:r w:rsidR="00D8239C">
        <w:rPr>
          <w:rFonts w:ascii="Arial" w:hAnsi="Arial" w:cs="Arial"/>
          <w:sz w:val="22"/>
          <w:szCs w:val="22"/>
        </w:rPr>
        <w:t>-</w:t>
      </w:r>
    </w:p>
    <w:p w14:paraId="19C831C8" w14:textId="77777777" w:rsidR="00A97D8A" w:rsidRPr="0036512B" w:rsidRDefault="00A97D8A" w:rsidP="008B69A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14:paraId="302A7563" w14:textId="77777777" w:rsidR="00A97D8A" w:rsidRPr="0036512B" w:rsidRDefault="00A97D8A" w:rsidP="008B69A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14:paraId="67E6257D" w14:textId="77777777" w:rsidR="00A97D8A" w:rsidRPr="0036512B" w:rsidRDefault="008B661C" w:rsidP="008B69A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14:paraId="0339140A" w14:textId="77777777" w:rsidR="008B661C" w:rsidRPr="0036512B" w:rsidRDefault="008B661C" w:rsidP="008B69A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14:paraId="3FC27F20" w14:textId="77777777" w:rsidR="008B661C" w:rsidRPr="0036512B" w:rsidRDefault="008B661C" w:rsidP="008B69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93D103" w14:textId="77777777" w:rsidR="00A97D8A" w:rsidRPr="00AA16D5" w:rsidRDefault="00A97D8A" w:rsidP="008B69AC">
      <w:pPr>
        <w:spacing w:line="360" w:lineRule="auto"/>
        <w:jc w:val="both"/>
        <w:rPr>
          <w:rFonts w:ascii="Arial" w:hAnsi="Arial" w:cs="Arial"/>
        </w:rPr>
      </w:pPr>
      <w:r w:rsidRPr="00AA16D5">
        <w:rPr>
          <w:rFonts w:ascii="Arial" w:hAnsi="Arial" w:cs="Arial"/>
        </w:rPr>
        <w:t>De nuestra consideración:</w:t>
      </w:r>
    </w:p>
    <w:p w14:paraId="78C61729" w14:textId="2F1C1081" w:rsidR="00A97D8A" w:rsidRPr="00AA16D5" w:rsidRDefault="00A97D8A" w:rsidP="008B69AC">
      <w:pPr>
        <w:spacing w:line="360" w:lineRule="auto"/>
        <w:jc w:val="both"/>
        <w:rPr>
          <w:rFonts w:ascii="Arial" w:hAnsi="Arial" w:cs="Arial"/>
        </w:rPr>
      </w:pPr>
      <w:r w:rsidRPr="00AA16D5">
        <w:rPr>
          <w:rFonts w:ascii="Arial" w:hAnsi="Arial" w:cs="Arial"/>
        </w:rPr>
        <w:t xml:space="preserve">   </w:t>
      </w:r>
      <w:r w:rsidR="005A239A" w:rsidRPr="00AA16D5">
        <w:rPr>
          <w:rFonts w:ascii="Arial" w:hAnsi="Arial" w:cs="Arial"/>
        </w:rPr>
        <w:t xml:space="preserve">                                    </w:t>
      </w:r>
      <w:r w:rsidRPr="00AA16D5">
        <w:rPr>
          <w:rFonts w:ascii="Arial" w:hAnsi="Arial" w:cs="Arial"/>
        </w:rPr>
        <w:t xml:space="preserve">  Remitimos copia del p</w:t>
      </w:r>
      <w:r w:rsidR="00F30B5F">
        <w:rPr>
          <w:rFonts w:ascii="Arial" w:hAnsi="Arial" w:cs="Arial"/>
        </w:rPr>
        <w:t xml:space="preserve">resente proyecto para </w:t>
      </w:r>
      <w:r w:rsidR="0017620D">
        <w:rPr>
          <w:rFonts w:ascii="Arial" w:hAnsi="Arial" w:cs="Arial"/>
        </w:rPr>
        <w:t>ser inclui</w:t>
      </w:r>
      <w:r w:rsidRPr="00AA16D5">
        <w:rPr>
          <w:rFonts w:ascii="Arial" w:hAnsi="Arial" w:cs="Arial"/>
        </w:rPr>
        <w:t>da en el orden del día de la próxima sesión.</w:t>
      </w:r>
    </w:p>
    <w:p w14:paraId="62736D23" w14:textId="77777777" w:rsidR="00A97D8A" w:rsidRPr="00AA16D5" w:rsidRDefault="00A97D8A" w:rsidP="008B69AC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012ED1A1" w14:textId="1FD78723" w:rsidR="0045465A" w:rsidRPr="007117FC" w:rsidRDefault="002D01C7" w:rsidP="008B69A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SOLICITA AL DEPARTAMENTO EJECUTIVO INFORME MEDI</w:t>
      </w:r>
      <w:r w:rsidR="008B69AC">
        <w:rPr>
          <w:rFonts w:ascii="Arial" w:hAnsi="Arial" w:cs="Arial"/>
          <w:b/>
          <w:bCs/>
        </w:rPr>
        <w:t>DAS TOMADAS RESPECTO DE SITUACIÓ</w:t>
      </w:r>
      <w:r>
        <w:rPr>
          <w:rFonts w:ascii="Arial" w:hAnsi="Arial" w:cs="Arial"/>
          <w:b/>
          <w:bCs/>
        </w:rPr>
        <w:t>N EXPUESTA EN RELACIÓN AL CEMENTERIO MUNICIPAL</w:t>
      </w:r>
      <w:r w:rsidR="0024201E" w:rsidRPr="007117FC">
        <w:rPr>
          <w:rFonts w:ascii="Arial" w:hAnsi="Arial" w:cs="Arial"/>
          <w:b/>
          <w:bCs/>
        </w:rPr>
        <w:t>.-</w:t>
      </w:r>
      <w:r w:rsidR="005B0B78" w:rsidRPr="007117FC">
        <w:rPr>
          <w:rFonts w:ascii="Arial" w:hAnsi="Arial" w:cs="Arial"/>
          <w:b/>
          <w:bCs/>
        </w:rPr>
        <w:t xml:space="preserve"> </w:t>
      </w:r>
    </w:p>
    <w:p w14:paraId="7C2CAEE7" w14:textId="77777777" w:rsidR="00F44F91" w:rsidRPr="00AA16D5" w:rsidRDefault="00F44F91" w:rsidP="008B69AC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593ED492" w14:textId="79C08721" w:rsidR="00FF29F5" w:rsidRPr="00AA16D5" w:rsidRDefault="00AA16D5" w:rsidP="008B69AC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AA16D5">
        <w:rPr>
          <w:rFonts w:ascii="Arial" w:hAnsi="Arial" w:cs="Arial"/>
          <w:b/>
          <w:lang w:val="es-ES_tradnl"/>
        </w:rPr>
        <w:t>VISTO</w:t>
      </w:r>
      <w:r w:rsidR="002B7655">
        <w:rPr>
          <w:rFonts w:ascii="Arial" w:hAnsi="Arial" w:cs="Arial"/>
          <w:b/>
          <w:lang w:val="es-ES_tradnl"/>
        </w:rPr>
        <w:t>:</w:t>
      </w:r>
    </w:p>
    <w:p w14:paraId="40490383" w14:textId="22CBCBAB" w:rsidR="00FF29F5" w:rsidRPr="00AA16D5" w:rsidRDefault="00FF29F5" w:rsidP="008B69AC">
      <w:pPr>
        <w:spacing w:line="360" w:lineRule="auto"/>
        <w:jc w:val="both"/>
        <w:rPr>
          <w:rFonts w:ascii="Arial" w:hAnsi="Arial" w:cs="Arial"/>
          <w:lang w:val="es-ES_tradnl"/>
        </w:rPr>
      </w:pPr>
      <w:r w:rsidRPr="00AA16D5">
        <w:rPr>
          <w:rFonts w:ascii="Arial" w:hAnsi="Arial" w:cs="Arial"/>
          <w:b/>
          <w:lang w:val="es-ES_tradnl"/>
        </w:rPr>
        <w:tab/>
      </w:r>
      <w:r w:rsidR="00AA16D5" w:rsidRPr="00AA16D5">
        <w:rPr>
          <w:rFonts w:ascii="Arial" w:hAnsi="Arial" w:cs="Arial"/>
        </w:rPr>
        <w:t>El fallo dictado por el Juzgado en lo Contencioso Administrativo de Dolores en la causa “Goldsztein Ramiro Alberto y otra c/ Machado Ernesto Miguel y otra s/ Pretensión Indemnizatoria – Otros juicios”</w:t>
      </w:r>
      <w:r w:rsidR="00365311">
        <w:rPr>
          <w:rFonts w:ascii="Arial" w:hAnsi="Arial" w:cs="Arial"/>
        </w:rPr>
        <w:t xml:space="preserve"> Exp</w:t>
      </w:r>
      <w:r w:rsidR="0007634F">
        <w:rPr>
          <w:rFonts w:ascii="Arial" w:hAnsi="Arial" w:cs="Arial"/>
        </w:rPr>
        <w:t>.</w:t>
      </w:r>
      <w:r w:rsidR="00365311">
        <w:rPr>
          <w:rFonts w:ascii="Arial" w:hAnsi="Arial" w:cs="Arial"/>
        </w:rPr>
        <w:t xml:space="preserve"> 15786</w:t>
      </w:r>
      <w:r w:rsidR="00AA16D5" w:rsidRPr="00AA16D5">
        <w:rPr>
          <w:rFonts w:ascii="Arial" w:hAnsi="Arial" w:cs="Arial"/>
        </w:rPr>
        <w:t xml:space="preserve"> en el que se establece la responsabilidad solidaria de la Municipalidad de Chascomús y el Sr. Ernesto Machado por hechos ocurridos el día 22 de junio de 2016 en el crematorio “Aschen Zum Himmel” ubi</w:t>
      </w:r>
      <w:r w:rsidR="00383664">
        <w:rPr>
          <w:rFonts w:ascii="Arial" w:hAnsi="Arial" w:cs="Arial"/>
        </w:rPr>
        <w:t xml:space="preserve">cado en el Cementerio Municipal </w:t>
      </w:r>
      <w:r w:rsidR="00AA16D5" w:rsidRPr="00AA16D5">
        <w:rPr>
          <w:rFonts w:ascii="Arial" w:hAnsi="Arial" w:cs="Arial"/>
        </w:rPr>
        <w:t>y</w:t>
      </w:r>
      <w:r w:rsidR="00383664">
        <w:rPr>
          <w:rFonts w:ascii="Arial" w:hAnsi="Arial" w:cs="Arial"/>
        </w:rPr>
        <w:t xml:space="preserve"> la IPP03-01-001492-16/00</w:t>
      </w:r>
      <w:r w:rsidR="00AA16D5" w:rsidRPr="00AA16D5">
        <w:rPr>
          <w:rFonts w:ascii="Arial" w:hAnsi="Arial" w:cs="Arial"/>
        </w:rPr>
        <w:t>;</w:t>
      </w:r>
      <w:r w:rsidRPr="00AA16D5">
        <w:rPr>
          <w:rFonts w:ascii="Arial" w:hAnsi="Arial" w:cs="Arial"/>
          <w:lang w:val="es-ES_tradnl"/>
        </w:rPr>
        <w:t xml:space="preserve"> </w:t>
      </w:r>
    </w:p>
    <w:p w14:paraId="6FA1E226" w14:textId="77777777" w:rsidR="00AA16D5" w:rsidRPr="00AA16D5" w:rsidRDefault="00AA16D5" w:rsidP="008B69AC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668FF035" w14:textId="6A0CF8B1" w:rsidR="00B1004F" w:rsidRDefault="00AA16D5" w:rsidP="008B69AC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AA16D5">
        <w:rPr>
          <w:rFonts w:ascii="Arial" w:hAnsi="Arial" w:cs="Arial"/>
          <w:b/>
          <w:lang w:val="es-ES_tradnl"/>
        </w:rPr>
        <w:t>CONSIDERANDO</w:t>
      </w:r>
      <w:r w:rsidR="002B7655">
        <w:rPr>
          <w:rFonts w:ascii="Arial" w:hAnsi="Arial" w:cs="Arial"/>
          <w:b/>
          <w:lang w:val="es-ES_tradnl"/>
        </w:rPr>
        <w:t>:</w:t>
      </w:r>
    </w:p>
    <w:p w14:paraId="6290DD1C" w14:textId="6A7F5E99" w:rsidR="00B1004F" w:rsidRDefault="00B1004F" w:rsidP="008B69AC">
      <w:pPr>
        <w:spacing w:line="360" w:lineRule="auto"/>
        <w:jc w:val="both"/>
        <w:rPr>
          <w:rFonts w:ascii="Arial" w:hAnsi="Arial" w:cs="Arial"/>
          <w:b/>
          <w:lang w:val="es-ES_tradnl"/>
        </w:rPr>
      </w:pPr>
    </w:p>
    <w:p w14:paraId="335D1536" w14:textId="23F3C9F0" w:rsidR="00B1004F" w:rsidRPr="00C62929" w:rsidRDefault="00AC00F7" w:rsidP="008B69AC">
      <w:pPr>
        <w:spacing w:line="360" w:lineRule="auto"/>
        <w:ind w:firstLine="708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Que se encuentra judicialmente acreditado</w:t>
      </w:r>
      <w:r w:rsidR="00B1004F" w:rsidRPr="00C62929">
        <w:rPr>
          <w:rFonts w:ascii="Arial" w:hAnsi="Arial" w:cs="Arial"/>
          <w:bCs/>
          <w:lang w:val="es-ES_tradnl"/>
        </w:rPr>
        <w:t xml:space="preserve"> en dicha causa la responsabilidad de la administración municipal </w:t>
      </w:r>
      <w:r w:rsidR="00D70230" w:rsidRPr="00C62929">
        <w:rPr>
          <w:rFonts w:ascii="Arial" w:hAnsi="Arial" w:cs="Arial"/>
          <w:bCs/>
          <w:lang w:val="es-ES_tradnl"/>
        </w:rPr>
        <w:t xml:space="preserve">en los acontecimientos que tuvieron como desenlace el engaño que padecieron los </w:t>
      </w:r>
      <w:r>
        <w:rPr>
          <w:rFonts w:ascii="Arial" w:hAnsi="Arial" w:cs="Arial"/>
          <w:bCs/>
          <w:lang w:val="es-ES_tradnl"/>
        </w:rPr>
        <w:t xml:space="preserve">denunciantes en su calidad de </w:t>
      </w:r>
      <w:r w:rsidR="008B69AC">
        <w:rPr>
          <w:rFonts w:ascii="Arial" w:hAnsi="Arial" w:cs="Arial"/>
          <w:bCs/>
          <w:lang w:val="es-ES_tradnl"/>
        </w:rPr>
        <w:t>co</w:t>
      </w:r>
      <w:r w:rsidR="008B69AC" w:rsidRPr="00C62929">
        <w:rPr>
          <w:rFonts w:ascii="Arial" w:hAnsi="Arial" w:cs="Arial"/>
          <w:bCs/>
          <w:lang w:val="es-ES_tradnl"/>
        </w:rPr>
        <w:t>nyugue</w:t>
      </w:r>
      <w:r w:rsidR="00D70230" w:rsidRPr="00C62929">
        <w:rPr>
          <w:rFonts w:ascii="Arial" w:hAnsi="Arial" w:cs="Arial"/>
          <w:bCs/>
          <w:lang w:val="es-ES_tradnl"/>
        </w:rPr>
        <w:t xml:space="preserve"> e hijo de quien fuera en vida Félix Goldsztein, </w:t>
      </w:r>
      <w:r w:rsidR="00131454">
        <w:rPr>
          <w:rFonts w:ascii="Arial" w:hAnsi="Arial" w:cs="Arial"/>
          <w:bCs/>
          <w:lang w:val="es-ES_tradnl"/>
        </w:rPr>
        <w:t>que al contratar el servicio de cremación</w:t>
      </w:r>
      <w:r w:rsidR="0007634F">
        <w:rPr>
          <w:rFonts w:ascii="Arial" w:hAnsi="Arial" w:cs="Arial"/>
          <w:bCs/>
          <w:lang w:val="es-ES_tradnl"/>
        </w:rPr>
        <w:t xml:space="preserve"> se le entregó</w:t>
      </w:r>
      <w:r w:rsidR="00D70230" w:rsidRPr="00C62929">
        <w:rPr>
          <w:rFonts w:ascii="Arial" w:hAnsi="Arial" w:cs="Arial"/>
          <w:bCs/>
          <w:lang w:val="es-ES_tradnl"/>
        </w:rPr>
        <w:t xml:space="preserve"> cenizas que no pertenecían a su ser querido y </w:t>
      </w:r>
      <w:r w:rsidRPr="00C62929">
        <w:rPr>
          <w:rFonts w:ascii="Arial" w:hAnsi="Arial" w:cs="Arial"/>
          <w:bCs/>
          <w:lang w:val="es-ES_tradnl"/>
        </w:rPr>
        <w:t>más</w:t>
      </w:r>
      <w:r w:rsidR="00D70230" w:rsidRPr="00C62929">
        <w:rPr>
          <w:rFonts w:ascii="Arial" w:hAnsi="Arial" w:cs="Arial"/>
          <w:bCs/>
          <w:lang w:val="es-ES_tradnl"/>
        </w:rPr>
        <w:t xml:space="preserve"> a</w:t>
      </w:r>
      <w:r w:rsidR="00C62929" w:rsidRPr="00C62929">
        <w:rPr>
          <w:rFonts w:ascii="Arial" w:hAnsi="Arial" w:cs="Arial"/>
          <w:bCs/>
          <w:lang w:val="es-ES_tradnl"/>
        </w:rPr>
        <w:t>ú</w:t>
      </w:r>
      <w:r w:rsidR="00D70230" w:rsidRPr="00C62929">
        <w:rPr>
          <w:rFonts w:ascii="Arial" w:hAnsi="Arial" w:cs="Arial"/>
          <w:bCs/>
          <w:lang w:val="es-ES_tradnl"/>
        </w:rPr>
        <w:t xml:space="preserve">n a la fecha de realizar la banca abierta ante este </w:t>
      </w:r>
      <w:r w:rsidR="00C62929" w:rsidRPr="00C62929">
        <w:rPr>
          <w:rFonts w:ascii="Arial" w:hAnsi="Arial" w:cs="Arial"/>
          <w:bCs/>
          <w:lang w:val="es-ES_tradnl"/>
        </w:rPr>
        <w:t xml:space="preserve">cuerpo </w:t>
      </w:r>
      <w:r w:rsidR="00D70230" w:rsidRPr="00C62929">
        <w:rPr>
          <w:rFonts w:ascii="Arial" w:hAnsi="Arial" w:cs="Arial"/>
          <w:bCs/>
          <w:lang w:val="es-ES_tradnl"/>
        </w:rPr>
        <w:t>desconociendo el destino final de dichos restos</w:t>
      </w:r>
      <w:r>
        <w:rPr>
          <w:rFonts w:ascii="Arial" w:hAnsi="Arial" w:cs="Arial"/>
          <w:bCs/>
          <w:lang w:val="es-ES_tradnl"/>
        </w:rPr>
        <w:t>;</w:t>
      </w:r>
    </w:p>
    <w:p w14:paraId="35258F69" w14:textId="2B14E39A" w:rsidR="00AA16D5" w:rsidRPr="00AA16D5" w:rsidRDefault="00AA16D5" w:rsidP="008B69AC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C62929">
        <w:rPr>
          <w:rFonts w:ascii="Arial" w:hAnsi="Arial" w:cs="Arial"/>
          <w:bCs/>
        </w:rPr>
        <w:lastRenderedPageBreak/>
        <w:t xml:space="preserve">Que el fallo judicial </w:t>
      </w:r>
      <w:r w:rsidR="00365311" w:rsidRPr="00C62929">
        <w:rPr>
          <w:rFonts w:ascii="Arial" w:hAnsi="Arial" w:cs="Arial"/>
          <w:bCs/>
        </w:rPr>
        <w:t xml:space="preserve">citado </w:t>
      </w:r>
      <w:r w:rsidRPr="00C62929">
        <w:rPr>
          <w:rFonts w:ascii="Arial" w:hAnsi="Arial" w:cs="Arial"/>
          <w:bCs/>
        </w:rPr>
        <w:t xml:space="preserve">establece la responsabilidad solidaria entre el </w:t>
      </w:r>
      <w:r w:rsidR="00365311" w:rsidRPr="00C62929">
        <w:rPr>
          <w:rFonts w:ascii="Arial" w:hAnsi="Arial" w:cs="Arial"/>
          <w:bCs/>
        </w:rPr>
        <w:t>concesionario</w:t>
      </w:r>
      <w:r w:rsidR="00365311">
        <w:rPr>
          <w:rFonts w:ascii="Arial" w:hAnsi="Arial" w:cs="Arial"/>
        </w:rPr>
        <w:t xml:space="preserve"> </w:t>
      </w:r>
      <w:r w:rsidRPr="00AA16D5">
        <w:rPr>
          <w:rFonts w:ascii="Arial" w:hAnsi="Arial" w:cs="Arial"/>
        </w:rPr>
        <w:t>y la Municipalidad de Chascomús por el daño causado</w:t>
      </w:r>
      <w:r w:rsidR="006B23EE">
        <w:rPr>
          <w:rFonts w:ascii="Arial" w:hAnsi="Arial" w:cs="Arial"/>
        </w:rPr>
        <w:t xml:space="preserve">, unidos por un contrato de concesión para la construcción y explotación del crematorio, el cual se puso en funcionamiento bajo el nombre de </w:t>
      </w:r>
      <w:r w:rsidR="006B23EE" w:rsidRPr="00AA16D5">
        <w:rPr>
          <w:rFonts w:ascii="Arial" w:hAnsi="Arial" w:cs="Arial"/>
        </w:rPr>
        <w:t>“Aschen Zum Himmel”</w:t>
      </w:r>
      <w:r w:rsidR="00AC00F7">
        <w:rPr>
          <w:rFonts w:ascii="Arial" w:hAnsi="Arial" w:cs="Arial"/>
        </w:rPr>
        <w:t>;</w:t>
      </w:r>
    </w:p>
    <w:p w14:paraId="5861419D" w14:textId="36EE0B16" w:rsidR="00AA16D5" w:rsidRPr="00AA16D5" w:rsidRDefault="00AA16D5" w:rsidP="008B69AC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AA16D5">
        <w:rPr>
          <w:rFonts w:ascii="Arial" w:hAnsi="Arial" w:cs="Arial"/>
        </w:rPr>
        <w:t>Que según consta</w:t>
      </w:r>
      <w:r w:rsidR="00DB40FC">
        <w:rPr>
          <w:rFonts w:ascii="Arial" w:hAnsi="Arial" w:cs="Arial"/>
        </w:rPr>
        <w:t xml:space="preserve"> en los considerandos del fallo</w:t>
      </w:r>
      <w:r w:rsidRPr="00AA16D5">
        <w:rPr>
          <w:rFonts w:ascii="Arial" w:hAnsi="Arial" w:cs="Arial"/>
        </w:rPr>
        <w:t>,</w:t>
      </w:r>
      <w:r w:rsidR="00DB40FC">
        <w:rPr>
          <w:rFonts w:ascii="Arial" w:hAnsi="Arial" w:cs="Arial"/>
        </w:rPr>
        <w:t xml:space="preserve"> </w:t>
      </w:r>
      <w:r w:rsidRPr="00AA16D5">
        <w:rPr>
          <w:rFonts w:ascii="Arial" w:hAnsi="Arial" w:cs="Arial"/>
        </w:rPr>
        <w:t xml:space="preserve">funcionarios municipales </w:t>
      </w:r>
      <w:r w:rsidR="00DB40FC">
        <w:rPr>
          <w:rFonts w:ascii="Arial" w:hAnsi="Arial" w:cs="Arial"/>
        </w:rPr>
        <w:t xml:space="preserve">habrían </w:t>
      </w:r>
      <w:r w:rsidRPr="00AA16D5">
        <w:rPr>
          <w:rFonts w:ascii="Arial" w:hAnsi="Arial" w:cs="Arial"/>
        </w:rPr>
        <w:t>toma</w:t>
      </w:r>
      <w:r w:rsidR="00DB40FC">
        <w:rPr>
          <w:rFonts w:ascii="Arial" w:hAnsi="Arial" w:cs="Arial"/>
        </w:rPr>
        <w:t>do</w:t>
      </w:r>
      <w:r w:rsidRPr="00AA16D5">
        <w:rPr>
          <w:rFonts w:ascii="Arial" w:hAnsi="Arial" w:cs="Arial"/>
        </w:rPr>
        <w:t xml:space="preserve"> conocimiento de las irregularidades en el crematorio </w:t>
      </w:r>
      <w:r w:rsidRPr="00AA16D5">
        <w:rPr>
          <w:rStyle w:val="Textoennegrita"/>
          <w:rFonts w:ascii="Arial" w:hAnsi="Arial" w:cs="Arial"/>
          <w:b w:val="0"/>
          <w:bCs w:val="0"/>
        </w:rPr>
        <w:t>antes</w:t>
      </w:r>
      <w:r w:rsidRPr="00AA16D5">
        <w:rPr>
          <w:rFonts w:ascii="Arial" w:hAnsi="Arial" w:cs="Arial"/>
        </w:rPr>
        <w:t xml:space="preserve"> del hecho dañoso, sin adoptar medidas preventivas eficaces</w:t>
      </w:r>
      <w:r w:rsidR="00DB40FC">
        <w:rPr>
          <w:rFonts w:ascii="Arial" w:hAnsi="Arial" w:cs="Arial"/>
        </w:rPr>
        <w:t xml:space="preserve"> </w:t>
      </w:r>
      <w:r w:rsidRPr="00AA16D5">
        <w:rPr>
          <w:rFonts w:ascii="Arial" w:hAnsi="Arial" w:cs="Arial"/>
        </w:rPr>
        <w:t xml:space="preserve">que hubiesen evitado </w:t>
      </w:r>
      <w:r w:rsidR="00DB40FC">
        <w:rPr>
          <w:rFonts w:ascii="Arial" w:hAnsi="Arial" w:cs="Arial"/>
        </w:rPr>
        <w:t xml:space="preserve">la estafa </w:t>
      </w:r>
      <w:r w:rsidRPr="00AA16D5">
        <w:rPr>
          <w:rFonts w:ascii="Arial" w:hAnsi="Arial" w:cs="Arial"/>
        </w:rPr>
        <w:t>y agravado el sufrimiento de los damnificados;</w:t>
      </w:r>
    </w:p>
    <w:p w14:paraId="39EFEDE3" w14:textId="7304CEF1" w:rsidR="00AA16D5" w:rsidRPr="00AA16D5" w:rsidRDefault="00AA16D5" w:rsidP="008B69AC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AA16D5">
        <w:rPr>
          <w:rFonts w:ascii="Arial" w:hAnsi="Arial" w:cs="Arial"/>
        </w:rPr>
        <w:t>Que la denuncia penal fue motivad</w:t>
      </w:r>
      <w:r w:rsidR="00947C80">
        <w:rPr>
          <w:rFonts w:ascii="Arial" w:hAnsi="Arial" w:cs="Arial"/>
        </w:rPr>
        <w:t>a por el testimonio de trabajadores</w:t>
      </w:r>
      <w:r w:rsidRPr="00AA16D5">
        <w:rPr>
          <w:rFonts w:ascii="Arial" w:hAnsi="Arial" w:cs="Arial"/>
        </w:rPr>
        <w:t xml:space="preserve"> municipales que alertaron sobre propuestas del concesionario para </w:t>
      </w:r>
      <w:r w:rsidRPr="00AA16D5">
        <w:rPr>
          <w:rStyle w:val="Textoennegrita"/>
          <w:rFonts w:ascii="Arial" w:hAnsi="Arial" w:cs="Arial"/>
          <w:b w:val="0"/>
          <w:bCs w:val="0"/>
        </w:rPr>
        <w:t>enterrar cadáveres clandestinamente</w:t>
      </w:r>
      <w:r w:rsidR="00365311">
        <w:rPr>
          <w:rFonts w:ascii="Arial" w:hAnsi="Arial" w:cs="Arial"/>
        </w:rPr>
        <w:t>;</w:t>
      </w:r>
    </w:p>
    <w:p w14:paraId="4485F37C" w14:textId="7C9A16B5" w:rsidR="00AA16D5" w:rsidRDefault="00AA16D5" w:rsidP="008B69AC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AA16D5">
        <w:rPr>
          <w:rFonts w:ascii="Arial" w:hAnsi="Arial" w:cs="Arial"/>
        </w:rPr>
        <w:t xml:space="preserve">Que existen declaraciones testimoniales en sede judicial que indican que el </w:t>
      </w:r>
      <w:r w:rsidR="00F17995">
        <w:rPr>
          <w:rFonts w:ascii="Arial" w:hAnsi="Arial" w:cs="Arial"/>
        </w:rPr>
        <w:t>S</w:t>
      </w:r>
      <w:r w:rsidR="00F17995" w:rsidRPr="00AA16D5">
        <w:rPr>
          <w:rFonts w:ascii="Arial" w:hAnsi="Arial" w:cs="Arial"/>
        </w:rPr>
        <w:t>ecretario</w:t>
      </w:r>
      <w:r w:rsidRPr="00AA16D5">
        <w:rPr>
          <w:rFonts w:ascii="Arial" w:hAnsi="Arial" w:cs="Arial"/>
        </w:rPr>
        <w:t xml:space="preserve"> de Hacienda </w:t>
      </w:r>
      <w:r w:rsidR="00846DA5">
        <w:rPr>
          <w:rFonts w:ascii="Arial" w:hAnsi="Arial" w:cs="Arial"/>
        </w:rPr>
        <w:t xml:space="preserve">local </w:t>
      </w:r>
      <w:r w:rsidRPr="00AA16D5">
        <w:rPr>
          <w:rFonts w:ascii="Arial" w:hAnsi="Arial" w:cs="Arial"/>
        </w:rPr>
        <w:t xml:space="preserve">habría autorizado cremaciones aún después de un allanamiento, generando dudas sobre la gestión, el control y el conocimiento interno </w:t>
      </w:r>
      <w:r w:rsidR="00846DA5">
        <w:rPr>
          <w:rFonts w:ascii="Arial" w:hAnsi="Arial" w:cs="Arial"/>
        </w:rPr>
        <w:t xml:space="preserve">que </w:t>
      </w:r>
      <w:r w:rsidRPr="00AA16D5">
        <w:rPr>
          <w:rFonts w:ascii="Arial" w:hAnsi="Arial" w:cs="Arial"/>
        </w:rPr>
        <w:t>el Departamento Ejecutivo</w:t>
      </w:r>
      <w:r w:rsidR="00365311">
        <w:rPr>
          <w:rFonts w:ascii="Arial" w:hAnsi="Arial" w:cs="Arial"/>
        </w:rPr>
        <w:t xml:space="preserve"> </w:t>
      </w:r>
      <w:r w:rsidR="00F17995">
        <w:rPr>
          <w:rFonts w:ascii="Arial" w:hAnsi="Arial" w:cs="Arial"/>
        </w:rPr>
        <w:t>tenía</w:t>
      </w:r>
      <w:r w:rsidR="00365311">
        <w:rPr>
          <w:rFonts w:ascii="Arial" w:hAnsi="Arial" w:cs="Arial"/>
        </w:rPr>
        <w:t xml:space="preserve"> previamente</w:t>
      </w:r>
      <w:r w:rsidR="00C94375">
        <w:rPr>
          <w:rFonts w:ascii="Arial" w:hAnsi="Arial" w:cs="Arial"/>
        </w:rPr>
        <w:t>;</w:t>
      </w:r>
    </w:p>
    <w:p w14:paraId="24C4EA47" w14:textId="5A96BC40" w:rsidR="002D01C7" w:rsidRDefault="00B87771" w:rsidP="008B69AC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 w:rsidRPr="00AA16D5">
        <w:rPr>
          <w:rFonts w:ascii="Arial" w:hAnsi="Arial" w:cs="Arial"/>
          <w:lang w:val="es-ES_tradnl"/>
        </w:rPr>
        <w:t xml:space="preserve">Que estas irregularidades en el ejercicio de la función pública </w:t>
      </w:r>
      <w:r w:rsidR="00D92AD9">
        <w:rPr>
          <w:rFonts w:ascii="Arial" w:hAnsi="Arial" w:cs="Arial"/>
          <w:lang w:val="es-ES_tradnl"/>
        </w:rPr>
        <w:t>son lesivas al interés patrimonial del municipio;</w:t>
      </w:r>
    </w:p>
    <w:p w14:paraId="4CD7571E" w14:textId="77777777" w:rsidR="00224840" w:rsidRDefault="00224840" w:rsidP="008B69AC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4C022266" w14:textId="77777777" w:rsidR="00224840" w:rsidRPr="00224840" w:rsidRDefault="00224840" w:rsidP="008B69AC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 w:rsidRPr="00224840">
        <w:rPr>
          <w:rFonts w:ascii="Arial" w:hAnsi="Arial" w:cs="Arial"/>
        </w:rPr>
        <w:t>Que, de acuerdo a Ley Orgánica de las Municipalidades, corresponde que el cuerpo solicite tal medida a través de una Comunicación, en los términos del artículo 77 del citado cuerpo legal;</w:t>
      </w:r>
    </w:p>
    <w:p w14:paraId="315C6110" w14:textId="77777777" w:rsidR="002D01C7" w:rsidRDefault="002D01C7" w:rsidP="008B69AC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3588DA46" w14:textId="77777777" w:rsidR="00C31772" w:rsidRDefault="00C31772" w:rsidP="008B69AC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16102167" w14:textId="63CC0411" w:rsidR="000A3449" w:rsidRPr="00AA16D5" w:rsidRDefault="001E7BBB" w:rsidP="008B69AC">
      <w:pPr>
        <w:spacing w:line="360" w:lineRule="auto"/>
        <w:ind w:firstLine="708"/>
        <w:jc w:val="both"/>
        <w:rPr>
          <w:rFonts w:ascii="Arial" w:eastAsia="Verdana" w:hAnsi="Arial" w:cs="Arial"/>
        </w:rPr>
      </w:pPr>
      <w:r w:rsidRPr="00AA16D5">
        <w:rPr>
          <w:rFonts w:ascii="Arial" w:eastAsia="Verdana" w:hAnsi="Arial" w:cs="Arial"/>
        </w:rPr>
        <w:t xml:space="preserve">Por ello, </w:t>
      </w:r>
      <w:r w:rsidR="002D01C7">
        <w:rPr>
          <w:rFonts w:ascii="Arial" w:eastAsia="Verdana" w:hAnsi="Arial" w:cs="Arial"/>
          <w:b/>
          <w:bCs/>
        </w:rPr>
        <w:t>el</w:t>
      </w:r>
      <w:r w:rsidRPr="00AA16D5">
        <w:rPr>
          <w:rFonts w:ascii="Arial" w:eastAsia="Verdana" w:hAnsi="Arial" w:cs="Arial"/>
          <w:b/>
          <w:bCs/>
        </w:rPr>
        <w:t xml:space="preserve"> Bloque</w:t>
      </w:r>
      <w:r w:rsidR="002D01C7">
        <w:rPr>
          <w:rFonts w:ascii="Arial" w:eastAsia="Verdana" w:hAnsi="Arial" w:cs="Arial"/>
          <w:b/>
          <w:bCs/>
        </w:rPr>
        <w:t xml:space="preserve"> </w:t>
      </w:r>
      <w:r w:rsidR="0024201E">
        <w:rPr>
          <w:rFonts w:ascii="Arial" w:eastAsia="Verdana" w:hAnsi="Arial" w:cs="Arial"/>
          <w:b/>
          <w:bCs/>
        </w:rPr>
        <w:t>CAMBIEMOS CHASCOMUS</w:t>
      </w:r>
      <w:r w:rsidRPr="00AA16D5">
        <w:rPr>
          <w:rFonts w:ascii="Arial" w:eastAsia="Verdana" w:hAnsi="Arial" w:cs="Arial"/>
        </w:rPr>
        <w:t xml:space="preserve">, propone </w:t>
      </w:r>
      <w:r w:rsidR="009F536A" w:rsidRPr="00AA16D5">
        <w:rPr>
          <w:rFonts w:ascii="Arial" w:eastAsia="Verdana" w:hAnsi="Arial" w:cs="Arial"/>
        </w:rPr>
        <w:t>el</w:t>
      </w:r>
      <w:r w:rsidRPr="00AA16D5">
        <w:rPr>
          <w:rFonts w:ascii="Arial" w:eastAsia="Verdana" w:hAnsi="Arial" w:cs="Arial"/>
        </w:rPr>
        <w:t xml:space="preserve"> siguiente:</w:t>
      </w:r>
    </w:p>
    <w:p w14:paraId="03DE31E1" w14:textId="77777777" w:rsidR="00A53955" w:rsidRPr="00AA16D5" w:rsidRDefault="00A53955" w:rsidP="008B69AC">
      <w:pPr>
        <w:spacing w:line="360" w:lineRule="auto"/>
        <w:ind w:firstLine="708"/>
        <w:jc w:val="both"/>
        <w:rPr>
          <w:rFonts w:ascii="Arial" w:eastAsia="Verdana" w:hAnsi="Arial" w:cs="Arial"/>
        </w:rPr>
      </w:pPr>
    </w:p>
    <w:p w14:paraId="7E2C46D2" w14:textId="437F5EB3" w:rsidR="00A97D8A" w:rsidRPr="00AA16D5" w:rsidRDefault="00A97D8A" w:rsidP="008B69A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AA16D5">
        <w:rPr>
          <w:rFonts w:ascii="Arial" w:hAnsi="Arial" w:cs="Arial"/>
          <w:b/>
          <w:bCs/>
          <w:u w:val="single"/>
        </w:rPr>
        <w:t xml:space="preserve">PROYECTO DE </w:t>
      </w:r>
      <w:r w:rsidR="002D01C7">
        <w:rPr>
          <w:rFonts w:ascii="Arial" w:hAnsi="Arial" w:cs="Arial"/>
          <w:b/>
          <w:bCs/>
          <w:u w:val="single"/>
        </w:rPr>
        <w:t>COMUNICACIÓN:</w:t>
      </w:r>
    </w:p>
    <w:p w14:paraId="331E643C" w14:textId="75AAD5BE" w:rsidR="00AA16D5" w:rsidRPr="00224840" w:rsidRDefault="00AA16D5" w:rsidP="008B69AC">
      <w:pPr>
        <w:pStyle w:val="NormalWeb"/>
        <w:spacing w:line="360" w:lineRule="auto"/>
        <w:jc w:val="both"/>
        <w:rPr>
          <w:rFonts w:ascii="Arial" w:hAnsi="Arial" w:cs="Arial"/>
          <w:b/>
          <w:bCs/>
        </w:rPr>
      </w:pPr>
      <w:r w:rsidRPr="00AA16D5">
        <w:rPr>
          <w:rStyle w:val="Textoennegrita"/>
          <w:rFonts w:ascii="Arial" w:hAnsi="Arial" w:cs="Arial"/>
        </w:rPr>
        <w:lastRenderedPageBreak/>
        <w:t>Artículo 1º:</w:t>
      </w:r>
      <w:r w:rsidR="002D01C7">
        <w:rPr>
          <w:rStyle w:val="Textoennegrita"/>
          <w:rFonts w:ascii="Arial" w:hAnsi="Arial" w:cs="Arial"/>
        </w:rPr>
        <w:t xml:space="preserve"> </w:t>
      </w:r>
      <w:r w:rsidR="002D01C7" w:rsidRPr="00224840">
        <w:rPr>
          <w:rStyle w:val="Textoennegrita"/>
          <w:rFonts w:ascii="Arial" w:hAnsi="Arial" w:cs="Arial"/>
          <w:b w:val="0"/>
        </w:rPr>
        <w:t>Informe el D.E. medidas a tomar respecto del Secretario de Hacienda involucrado;</w:t>
      </w:r>
      <w:r w:rsidR="00224840" w:rsidRPr="00224840">
        <w:rPr>
          <w:b/>
        </w:rPr>
        <w:t xml:space="preserve"> </w:t>
      </w:r>
      <w:r w:rsidR="00224840" w:rsidRPr="00224840">
        <w:rPr>
          <w:rStyle w:val="Textoennegrita"/>
          <w:rFonts w:ascii="Arial" w:hAnsi="Arial" w:cs="Arial"/>
          <w:b w:val="0"/>
        </w:rPr>
        <w:t xml:space="preserve">-Juan Facundo Alfonsín- quien conforme surge de la sentencia judicial dictada en autos </w:t>
      </w:r>
      <w:r w:rsidR="00224840" w:rsidRPr="008B69AC">
        <w:rPr>
          <w:rStyle w:val="Textoennegrita"/>
          <w:rFonts w:ascii="Arial" w:hAnsi="Arial" w:cs="Arial"/>
        </w:rPr>
        <w:t>“GOLDSZTEIN RAMIRO ALBERTO Y OTRO/A C/ MACHADO ERNESTO MIGUEL Y OTRO/A S/ PRETENSION INDEMNIZATORIA - OTROS JUICIOS”</w:t>
      </w:r>
      <w:r w:rsidR="00224840" w:rsidRPr="00224840">
        <w:rPr>
          <w:rStyle w:val="Textoennegrita"/>
          <w:rFonts w:ascii="Arial" w:hAnsi="Arial" w:cs="Arial"/>
          <w:b w:val="0"/>
        </w:rPr>
        <w:t xml:space="preserve"> (expte. 15786) tenía conocimiento respecto de los acontecimientos sucedidos en el Cementerio Municipal de Chascomús que ter</w:t>
      </w:r>
      <w:r w:rsidR="00224840">
        <w:rPr>
          <w:rStyle w:val="Textoennegrita"/>
          <w:rFonts w:ascii="Arial" w:hAnsi="Arial" w:cs="Arial"/>
          <w:b w:val="0"/>
        </w:rPr>
        <w:t>minaron con la desaparición de cuatro</w:t>
      </w:r>
      <w:r w:rsidR="00224840" w:rsidRPr="00224840">
        <w:rPr>
          <w:rStyle w:val="Textoennegrita"/>
          <w:rFonts w:ascii="Arial" w:hAnsi="Arial" w:cs="Arial"/>
          <w:b w:val="0"/>
        </w:rPr>
        <w:t xml:space="preserve"> cuerpos.</w:t>
      </w:r>
    </w:p>
    <w:p w14:paraId="12D5A8C0" w14:textId="47F2D978" w:rsidR="002D01C7" w:rsidRDefault="00AA16D5" w:rsidP="008B69AC">
      <w:pPr>
        <w:pStyle w:val="NormalWeb"/>
        <w:spacing w:line="360" w:lineRule="auto"/>
        <w:jc w:val="both"/>
        <w:rPr>
          <w:rFonts w:ascii="Arial" w:hAnsi="Arial" w:cs="Arial"/>
        </w:rPr>
      </w:pPr>
      <w:r w:rsidRPr="00AA16D5">
        <w:rPr>
          <w:rStyle w:val="Textoennegrita"/>
          <w:rFonts w:ascii="Arial" w:hAnsi="Arial" w:cs="Arial"/>
        </w:rPr>
        <w:t xml:space="preserve">Artículo </w:t>
      </w:r>
      <w:r w:rsidR="00106A94">
        <w:rPr>
          <w:rStyle w:val="Textoennegrita"/>
          <w:rFonts w:ascii="Arial" w:hAnsi="Arial" w:cs="Arial"/>
        </w:rPr>
        <w:t>2</w:t>
      </w:r>
      <w:r w:rsidRPr="00AA16D5">
        <w:rPr>
          <w:rStyle w:val="Textoennegrita"/>
          <w:rFonts w:ascii="Arial" w:hAnsi="Arial" w:cs="Arial"/>
        </w:rPr>
        <w:t>º:</w:t>
      </w:r>
      <w:r w:rsidR="002D01C7">
        <w:rPr>
          <w:rFonts w:ascii="Arial" w:hAnsi="Arial" w:cs="Arial"/>
        </w:rPr>
        <w:t xml:space="preserve"> Informe si oportunamente se realizaron </w:t>
      </w:r>
      <w:r w:rsidR="002D01C7" w:rsidRPr="002D01C7">
        <w:rPr>
          <w:rFonts w:ascii="Arial" w:hAnsi="Arial" w:cs="Arial"/>
          <w:lang w:val="es-ES"/>
        </w:rPr>
        <w:t>inspecciones periódicas,</w:t>
      </w:r>
      <w:r w:rsidR="002D01C7">
        <w:rPr>
          <w:rFonts w:ascii="Arial" w:hAnsi="Arial" w:cs="Arial"/>
          <w:lang w:val="es-ES"/>
        </w:rPr>
        <w:t xml:space="preserve"> a los fines de</w:t>
      </w:r>
      <w:r w:rsidR="002D01C7" w:rsidRPr="002D01C7">
        <w:rPr>
          <w:rFonts w:ascii="Arial" w:hAnsi="Arial" w:cs="Arial"/>
          <w:lang w:val="es-ES"/>
        </w:rPr>
        <w:t xml:space="preserve"> controlar el cumplimiento de las normas sanitarias y garantizar el adecuado funcionamiento del servicio;</w:t>
      </w:r>
    </w:p>
    <w:p w14:paraId="70A848C2" w14:textId="0CF49CD5" w:rsidR="00DB290C" w:rsidRPr="001C38DF" w:rsidRDefault="00AA16D5" w:rsidP="008B69AC">
      <w:pPr>
        <w:pStyle w:val="NormalWeb"/>
        <w:spacing w:line="360" w:lineRule="auto"/>
        <w:jc w:val="both"/>
        <w:rPr>
          <w:rFonts w:ascii="Arial" w:hAnsi="Arial" w:cs="Arial"/>
        </w:rPr>
      </w:pPr>
      <w:r w:rsidRPr="00AA16D5">
        <w:rPr>
          <w:rStyle w:val="Textoennegrita"/>
          <w:rFonts w:ascii="Arial" w:hAnsi="Arial" w:cs="Arial"/>
        </w:rPr>
        <w:t xml:space="preserve">Artículo </w:t>
      </w:r>
      <w:r w:rsidR="00106A94">
        <w:rPr>
          <w:rStyle w:val="Textoennegrita"/>
          <w:rFonts w:ascii="Arial" w:hAnsi="Arial" w:cs="Arial"/>
        </w:rPr>
        <w:t>3</w:t>
      </w:r>
      <w:r w:rsidRPr="00AA16D5">
        <w:rPr>
          <w:rStyle w:val="Textoennegrita"/>
          <w:rFonts w:ascii="Arial" w:hAnsi="Arial" w:cs="Arial"/>
        </w:rPr>
        <w:t>º:</w:t>
      </w:r>
      <w:r w:rsidRPr="00AA16D5">
        <w:rPr>
          <w:rFonts w:ascii="Arial" w:hAnsi="Arial" w:cs="Arial"/>
        </w:rPr>
        <w:t xml:space="preserve"> </w:t>
      </w:r>
      <w:r w:rsidR="002D01C7">
        <w:rPr>
          <w:rFonts w:ascii="Arial" w:hAnsi="Arial" w:cs="Arial"/>
        </w:rPr>
        <w:t>Si se han tomado medidas disciplinarias respecto de otros trabajadores en relación.</w:t>
      </w:r>
    </w:p>
    <w:p w14:paraId="58763931" w14:textId="40F42CC7" w:rsidR="00F3100C" w:rsidRDefault="00DB290C" w:rsidP="008B69AC">
      <w:pPr>
        <w:spacing w:line="360" w:lineRule="auto"/>
        <w:jc w:val="both"/>
        <w:rPr>
          <w:rFonts w:ascii="Arial" w:hAnsi="Arial" w:cs="Arial"/>
        </w:rPr>
      </w:pPr>
      <w:r w:rsidRPr="00AA16D5">
        <w:rPr>
          <w:rFonts w:ascii="Arial" w:hAnsi="Arial" w:cs="Arial"/>
          <w:b/>
          <w:bCs/>
        </w:rPr>
        <w:t xml:space="preserve">Artículo </w:t>
      </w:r>
      <w:r w:rsidR="001C38DF">
        <w:rPr>
          <w:rFonts w:ascii="Arial" w:hAnsi="Arial" w:cs="Arial"/>
          <w:b/>
          <w:bCs/>
        </w:rPr>
        <w:t>4</w:t>
      </w:r>
      <w:r w:rsidRPr="00AA16D5">
        <w:rPr>
          <w:rFonts w:ascii="Arial" w:hAnsi="Arial" w:cs="Arial"/>
          <w:b/>
          <w:bCs/>
        </w:rPr>
        <w:t>°:</w:t>
      </w:r>
      <w:r>
        <w:rPr>
          <w:rFonts w:ascii="Arial" w:hAnsi="Arial" w:cs="Arial"/>
          <w:b/>
          <w:bCs/>
        </w:rPr>
        <w:t xml:space="preserve"> </w:t>
      </w:r>
      <w:r w:rsidR="002D01C7" w:rsidRPr="00224840">
        <w:rPr>
          <w:rFonts w:ascii="Arial" w:hAnsi="Arial" w:cs="Arial"/>
          <w:bCs/>
        </w:rPr>
        <w:t>Si h</w:t>
      </w:r>
      <w:r w:rsidR="00224840" w:rsidRPr="00224840">
        <w:rPr>
          <w:rFonts w:ascii="Arial" w:hAnsi="Arial" w:cs="Arial"/>
          <w:bCs/>
        </w:rPr>
        <w:t xml:space="preserve">a recibido </w:t>
      </w:r>
      <w:r w:rsidR="00224840">
        <w:rPr>
          <w:rFonts w:ascii="Arial" w:hAnsi="Arial" w:cs="Arial"/>
          <w:bCs/>
        </w:rPr>
        <w:t xml:space="preserve">notificación fehaciente </w:t>
      </w:r>
      <w:r w:rsidR="00224840" w:rsidRPr="00224840">
        <w:rPr>
          <w:rFonts w:ascii="Arial" w:hAnsi="Arial" w:cs="Arial"/>
          <w:bCs/>
        </w:rPr>
        <w:t xml:space="preserve">por parte de la </w:t>
      </w:r>
      <w:r w:rsidR="002D01C7" w:rsidRPr="00224840">
        <w:rPr>
          <w:rFonts w:ascii="Arial" w:hAnsi="Arial" w:cs="Arial"/>
          <w:bCs/>
        </w:rPr>
        <w:t>fiscalía</w:t>
      </w:r>
      <w:r w:rsidR="00224840" w:rsidRPr="00224840">
        <w:rPr>
          <w:rFonts w:ascii="Arial" w:hAnsi="Arial" w:cs="Arial"/>
          <w:bCs/>
        </w:rPr>
        <w:t xml:space="preserve"> </w:t>
      </w:r>
      <w:r w:rsidR="00224840">
        <w:rPr>
          <w:rFonts w:ascii="Arial" w:hAnsi="Arial" w:cs="Arial"/>
          <w:bCs/>
        </w:rPr>
        <w:t xml:space="preserve">y/o Juzgado de garantías </w:t>
      </w:r>
      <w:r w:rsidR="00224840" w:rsidRPr="00224840">
        <w:rPr>
          <w:rFonts w:ascii="Arial" w:hAnsi="Arial" w:cs="Arial"/>
          <w:bCs/>
        </w:rPr>
        <w:t>interviniente respecto de la causa penal.</w:t>
      </w:r>
    </w:p>
    <w:p w14:paraId="076C8C68" w14:textId="77777777" w:rsidR="001C38DF" w:rsidRDefault="001C38DF" w:rsidP="008B69AC">
      <w:pPr>
        <w:spacing w:line="360" w:lineRule="auto"/>
        <w:jc w:val="both"/>
        <w:rPr>
          <w:rFonts w:ascii="Arial" w:hAnsi="Arial" w:cs="Arial"/>
        </w:rPr>
      </w:pPr>
    </w:p>
    <w:p w14:paraId="3F92992A" w14:textId="52E7423A" w:rsidR="001C38DF" w:rsidRPr="008527FF" w:rsidRDefault="001C38DF" w:rsidP="008B69AC">
      <w:pPr>
        <w:spacing w:line="360" w:lineRule="auto"/>
        <w:jc w:val="both"/>
        <w:rPr>
          <w:rFonts w:ascii="Arial" w:hAnsi="Arial" w:cs="Arial"/>
          <w:bCs/>
        </w:rPr>
      </w:pPr>
      <w:r w:rsidRPr="00AA16D5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5</w:t>
      </w:r>
      <w:r w:rsidRPr="00AA16D5">
        <w:rPr>
          <w:rFonts w:ascii="Arial" w:hAnsi="Arial" w:cs="Arial"/>
          <w:b/>
          <w:bCs/>
        </w:rPr>
        <w:t>°:</w:t>
      </w:r>
      <w:r w:rsidR="00224840">
        <w:rPr>
          <w:rFonts w:ascii="Arial" w:hAnsi="Arial" w:cs="Arial"/>
          <w:bCs/>
        </w:rPr>
        <w:t xml:space="preserve"> </w:t>
      </w:r>
      <w:r w:rsidR="00224840" w:rsidRPr="00224840">
        <w:rPr>
          <w:rFonts w:ascii="Arial" w:hAnsi="Arial" w:cs="Arial"/>
          <w:bCs/>
        </w:rPr>
        <w:t>Si a partir de la sentencia judicial y la difusión en medios locales y nacionales, ha recibido nuevas denuncias a fin de investigar si efectivamente los cuerpos de personas fallecidas en la época que la sentencia señala que el crematorio presentaba dificultades con el gas, fueron efectivamente cremadas.</w:t>
      </w:r>
    </w:p>
    <w:p w14:paraId="3C2A636E" w14:textId="77777777" w:rsidR="00106A94" w:rsidRPr="00224840" w:rsidRDefault="00106A94" w:rsidP="008B69AC">
      <w:pPr>
        <w:spacing w:line="360" w:lineRule="auto"/>
        <w:jc w:val="both"/>
        <w:rPr>
          <w:rFonts w:ascii="Arial" w:hAnsi="Arial" w:cs="Arial"/>
          <w:bCs/>
        </w:rPr>
      </w:pPr>
    </w:p>
    <w:p w14:paraId="626F991E" w14:textId="144704DC" w:rsidR="00F3100C" w:rsidRPr="00224840" w:rsidRDefault="00EA0785" w:rsidP="008B69AC">
      <w:pPr>
        <w:spacing w:line="360" w:lineRule="auto"/>
        <w:jc w:val="both"/>
        <w:rPr>
          <w:rFonts w:ascii="Arial" w:hAnsi="Arial" w:cs="Arial"/>
          <w:bCs/>
        </w:rPr>
      </w:pPr>
      <w:r w:rsidRPr="00224840">
        <w:rPr>
          <w:rFonts w:ascii="Arial" w:hAnsi="Arial" w:cs="Arial"/>
          <w:b/>
          <w:bCs/>
        </w:rPr>
        <w:t>Artículo</w:t>
      </w:r>
      <w:r w:rsidR="00F3100C" w:rsidRPr="00224840">
        <w:rPr>
          <w:rFonts w:ascii="Arial" w:hAnsi="Arial" w:cs="Arial"/>
          <w:b/>
          <w:bCs/>
        </w:rPr>
        <w:t xml:space="preserve"> </w:t>
      </w:r>
      <w:r w:rsidR="00106A94" w:rsidRPr="00224840">
        <w:rPr>
          <w:rFonts w:ascii="Arial" w:hAnsi="Arial" w:cs="Arial"/>
          <w:b/>
          <w:bCs/>
        </w:rPr>
        <w:t>6</w:t>
      </w:r>
      <w:r w:rsidR="00F3100C" w:rsidRPr="00224840">
        <w:rPr>
          <w:rFonts w:ascii="Arial" w:hAnsi="Arial" w:cs="Arial"/>
          <w:b/>
          <w:bCs/>
        </w:rPr>
        <w:t>°:</w:t>
      </w:r>
      <w:r w:rsidR="00F3100C" w:rsidRPr="00224840">
        <w:rPr>
          <w:rFonts w:ascii="Arial" w:hAnsi="Arial" w:cs="Arial"/>
          <w:bCs/>
        </w:rPr>
        <w:t xml:space="preserve"> </w:t>
      </w:r>
      <w:r w:rsidR="00224840" w:rsidRPr="00224840">
        <w:rPr>
          <w:rFonts w:ascii="Arial" w:hAnsi="Arial" w:cs="Arial"/>
          <w:bCs/>
        </w:rPr>
        <w:t>Si a partir de la sentencia condenatoria, ha podido recabar información que permita dete</w:t>
      </w:r>
      <w:r w:rsidR="00224840">
        <w:rPr>
          <w:rFonts w:ascii="Arial" w:hAnsi="Arial" w:cs="Arial"/>
          <w:bCs/>
        </w:rPr>
        <w:t>rminar dónde se encuentran los cuatro</w:t>
      </w:r>
      <w:r w:rsidR="00224840" w:rsidRPr="00224840">
        <w:rPr>
          <w:rFonts w:ascii="Arial" w:hAnsi="Arial" w:cs="Arial"/>
          <w:bCs/>
        </w:rPr>
        <w:t xml:space="preserve"> cuerpos desaparecidos.</w:t>
      </w:r>
    </w:p>
    <w:p w14:paraId="3F909098" w14:textId="0FF8D28B" w:rsidR="00453E96" w:rsidRPr="00AA16D5" w:rsidRDefault="00AA16D5" w:rsidP="008B69AC">
      <w:pPr>
        <w:pStyle w:val="NormalWeb"/>
        <w:spacing w:line="360" w:lineRule="auto"/>
        <w:jc w:val="both"/>
        <w:rPr>
          <w:rFonts w:ascii="Arial" w:hAnsi="Arial" w:cs="Arial"/>
          <w:bCs/>
        </w:rPr>
      </w:pPr>
      <w:r w:rsidRPr="00AA16D5">
        <w:rPr>
          <w:rStyle w:val="Textoennegrita"/>
          <w:rFonts w:ascii="Arial" w:hAnsi="Arial" w:cs="Arial"/>
        </w:rPr>
        <w:t xml:space="preserve">Artículo </w:t>
      </w:r>
      <w:r w:rsidR="00106A94">
        <w:rPr>
          <w:rStyle w:val="Textoennegrita"/>
          <w:rFonts w:ascii="Arial" w:hAnsi="Arial" w:cs="Arial"/>
        </w:rPr>
        <w:t>7</w:t>
      </w:r>
      <w:r w:rsidRPr="00AA16D5">
        <w:rPr>
          <w:rStyle w:val="Textoennegrita"/>
          <w:rFonts w:ascii="Arial" w:hAnsi="Arial" w:cs="Arial"/>
        </w:rPr>
        <w:t>º:</w:t>
      </w:r>
      <w:r w:rsidRPr="00AA16D5">
        <w:rPr>
          <w:rFonts w:ascii="Arial" w:hAnsi="Arial" w:cs="Arial"/>
        </w:rPr>
        <w:t xml:space="preserve"> </w:t>
      </w:r>
      <w:r w:rsidR="00224840" w:rsidRPr="00224840">
        <w:rPr>
          <w:rFonts w:ascii="Arial" w:hAnsi="Arial" w:cs="Arial"/>
        </w:rPr>
        <w:t>Si ha solicitado y/o recibido información de parte de la Fiscalía respecto del avance y actual estado de la causa penal y en tal caso, adjunte un detalle de la misma.</w:t>
      </w:r>
    </w:p>
    <w:p w14:paraId="235D06F2" w14:textId="36619690" w:rsidR="00453E96" w:rsidRPr="00224840" w:rsidRDefault="00E83BF5" w:rsidP="008B69AC">
      <w:pPr>
        <w:spacing w:line="360" w:lineRule="auto"/>
        <w:jc w:val="both"/>
        <w:rPr>
          <w:rFonts w:ascii="Arial" w:hAnsi="Arial" w:cs="Arial"/>
          <w:bCs/>
        </w:rPr>
      </w:pPr>
      <w:r w:rsidRPr="00AA16D5">
        <w:rPr>
          <w:rFonts w:ascii="Arial" w:hAnsi="Arial" w:cs="Arial"/>
          <w:b/>
          <w:bCs/>
        </w:rPr>
        <w:lastRenderedPageBreak/>
        <w:t>Artículo</w:t>
      </w:r>
      <w:r w:rsidR="00D646CD" w:rsidRPr="00AA16D5">
        <w:rPr>
          <w:rFonts w:ascii="Arial" w:hAnsi="Arial" w:cs="Arial"/>
          <w:b/>
          <w:bCs/>
        </w:rPr>
        <w:t xml:space="preserve"> </w:t>
      </w:r>
      <w:r w:rsidR="001C38DF">
        <w:rPr>
          <w:rFonts w:ascii="Arial" w:hAnsi="Arial" w:cs="Arial"/>
          <w:b/>
          <w:bCs/>
        </w:rPr>
        <w:t>8</w:t>
      </w:r>
      <w:r w:rsidR="00D646CD" w:rsidRPr="00AA16D5">
        <w:rPr>
          <w:rFonts w:ascii="Arial" w:hAnsi="Arial" w:cs="Arial"/>
          <w:b/>
          <w:bCs/>
        </w:rPr>
        <w:t xml:space="preserve">°: </w:t>
      </w:r>
      <w:r w:rsidR="00224840" w:rsidRPr="00224840">
        <w:rPr>
          <w:rFonts w:ascii="Arial" w:hAnsi="Arial" w:cs="Arial"/>
          <w:bCs/>
        </w:rPr>
        <w:t>Envíese copia del presente pedido a la Fiscalía y Juzgado de Garantías interviniente.</w:t>
      </w:r>
    </w:p>
    <w:p w14:paraId="42E03A5F" w14:textId="77777777" w:rsidR="003D60B2" w:rsidRPr="00AA16D5" w:rsidRDefault="003D60B2" w:rsidP="008B69AC">
      <w:pPr>
        <w:spacing w:line="360" w:lineRule="auto"/>
        <w:jc w:val="both"/>
        <w:rPr>
          <w:rFonts w:ascii="Arial" w:hAnsi="Arial" w:cs="Arial"/>
          <w:bCs/>
        </w:rPr>
      </w:pPr>
    </w:p>
    <w:p w14:paraId="2F2C1ACA" w14:textId="1BCA3961" w:rsidR="00EE68B1" w:rsidRPr="00AA16D5" w:rsidRDefault="00E83BF5" w:rsidP="008B69AC">
      <w:pPr>
        <w:spacing w:line="360" w:lineRule="auto"/>
        <w:jc w:val="both"/>
        <w:rPr>
          <w:rFonts w:ascii="Arial" w:hAnsi="Arial" w:cs="Arial"/>
        </w:rPr>
      </w:pPr>
      <w:r w:rsidRPr="00AA16D5">
        <w:rPr>
          <w:rFonts w:ascii="Arial" w:hAnsi="Arial" w:cs="Arial"/>
          <w:b/>
          <w:bCs/>
        </w:rPr>
        <w:t>Artículo</w:t>
      </w:r>
      <w:r w:rsidR="004A1130" w:rsidRPr="00AA16D5">
        <w:rPr>
          <w:rFonts w:ascii="Arial" w:hAnsi="Arial" w:cs="Arial"/>
          <w:b/>
          <w:bCs/>
        </w:rPr>
        <w:t xml:space="preserve"> </w:t>
      </w:r>
      <w:r w:rsidR="004A1130">
        <w:rPr>
          <w:rFonts w:ascii="Arial" w:hAnsi="Arial" w:cs="Arial"/>
          <w:b/>
          <w:bCs/>
        </w:rPr>
        <w:t>9</w:t>
      </w:r>
      <w:r w:rsidR="004A1130" w:rsidRPr="00AA16D5">
        <w:rPr>
          <w:rFonts w:ascii="Arial" w:hAnsi="Arial" w:cs="Arial"/>
          <w:b/>
          <w:bCs/>
        </w:rPr>
        <w:t>°:</w:t>
      </w:r>
      <w:r w:rsidR="004A1130">
        <w:rPr>
          <w:rFonts w:ascii="Arial" w:hAnsi="Arial" w:cs="Arial"/>
          <w:b/>
          <w:bCs/>
        </w:rPr>
        <w:t xml:space="preserve"> </w:t>
      </w:r>
      <w:r w:rsidR="004A1130" w:rsidRPr="004A1130">
        <w:rPr>
          <w:rFonts w:ascii="Arial" w:hAnsi="Arial" w:cs="Arial"/>
        </w:rPr>
        <w:t>De forma.-</w:t>
      </w:r>
    </w:p>
    <w:p w14:paraId="4A0C8DC6" w14:textId="77777777" w:rsidR="00EE68B1" w:rsidRPr="00AA16D5" w:rsidRDefault="00EE68B1" w:rsidP="00F3100C">
      <w:pPr>
        <w:spacing w:line="240" w:lineRule="atLeast"/>
        <w:jc w:val="both"/>
        <w:rPr>
          <w:rFonts w:ascii="Arial" w:hAnsi="Arial" w:cs="Arial"/>
          <w:lang w:eastAsia="en-US"/>
        </w:rPr>
      </w:pPr>
      <w:r w:rsidRPr="00AA16D5">
        <w:rPr>
          <w:rFonts w:ascii="Arial" w:hAnsi="Arial" w:cs="Arial"/>
        </w:rPr>
        <w:fldChar w:fldCharType="begin"/>
      </w:r>
      <w:r w:rsidRPr="00AA16D5">
        <w:rPr>
          <w:rFonts w:ascii="Arial" w:hAnsi="Arial" w:cs="Arial"/>
        </w:rPr>
        <w:instrText xml:space="preserve"> INCLUDEPICTURE "blob:https://web.whatsapp.com/6f20200c-c9a7-418b-b39d-d136d9d7aa90" \* MERGEFORMATINET </w:instrText>
      </w:r>
      <w:r w:rsidRPr="00AA16D5">
        <w:rPr>
          <w:rFonts w:ascii="Arial" w:hAnsi="Arial" w:cs="Arial"/>
        </w:rPr>
        <w:fldChar w:fldCharType="separate"/>
      </w:r>
      <w:r w:rsidRPr="00AA16D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inline distT="0" distB="0" distL="0" distR="0" wp14:anchorId="0E779B9F" wp14:editId="1D99E693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AA16D5">
        <w:rPr>
          <w:rFonts w:ascii="Arial" w:hAnsi="Arial" w:cs="Arial"/>
        </w:rPr>
        <w:fldChar w:fldCharType="end"/>
      </w:r>
      <w:r w:rsidRPr="00AA16D5">
        <w:rPr>
          <w:rFonts w:ascii="Arial" w:hAnsi="Arial" w:cs="Arial"/>
        </w:rPr>
        <w:t xml:space="preserve"> </w:t>
      </w:r>
      <w:r w:rsidRPr="00AA16D5">
        <w:rPr>
          <w:rFonts w:ascii="Arial" w:hAnsi="Arial" w:cs="Arial"/>
        </w:rPr>
        <w:fldChar w:fldCharType="begin"/>
      </w:r>
      <w:r w:rsidRPr="00AA16D5">
        <w:rPr>
          <w:rFonts w:ascii="Arial" w:hAnsi="Arial" w:cs="Arial"/>
        </w:rPr>
        <w:instrText xml:space="preserve"> INCLUDEPICTURE "blob:https://web.whatsapp.com/6f20200c-c9a7-418b-b39d-d136d9d7aa90" \* MERGEFORMATINET </w:instrText>
      </w:r>
      <w:r w:rsidRPr="00AA16D5">
        <w:rPr>
          <w:rFonts w:ascii="Arial" w:hAnsi="Arial" w:cs="Arial"/>
        </w:rPr>
        <w:fldChar w:fldCharType="separate"/>
      </w:r>
      <w:r w:rsidRPr="00AA16D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inline distT="0" distB="0" distL="0" distR="0" wp14:anchorId="342F57A4" wp14:editId="1741F7F0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AA16D5">
        <w:rPr>
          <w:rFonts w:ascii="Arial" w:hAnsi="Arial" w:cs="Arial"/>
        </w:rPr>
        <w:fldChar w:fldCharType="end"/>
      </w:r>
    </w:p>
    <w:p w14:paraId="5EA7CF54" w14:textId="77777777" w:rsidR="00EE68B1" w:rsidRPr="00AA16D5" w:rsidRDefault="00EE68B1" w:rsidP="00F3100C">
      <w:pPr>
        <w:spacing w:line="240" w:lineRule="atLeast"/>
        <w:jc w:val="both"/>
        <w:rPr>
          <w:rFonts w:ascii="Arial" w:hAnsi="Arial" w:cs="Arial"/>
        </w:rPr>
      </w:pPr>
    </w:p>
    <w:p w14:paraId="66C9A0A8" w14:textId="77777777" w:rsidR="00EE68B1" w:rsidRPr="00AA16D5" w:rsidRDefault="00EE68B1" w:rsidP="00F3100C">
      <w:pPr>
        <w:spacing w:line="240" w:lineRule="atLeast"/>
        <w:jc w:val="both"/>
        <w:rPr>
          <w:rFonts w:ascii="Arial" w:hAnsi="Arial" w:cs="Arial"/>
        </w:rPr>
      </w:pPr>
    </w:p>
    <w:p w14:paraId="60253062" w14:textId="77777777" w:rsidR="00FA6BA9" w:rsidRPr="00AA16D5" w:rsidRDefault="00FA6BA9" w:rsidP="00F3100C">
      <w:pPr>
        <w:spacing w:line="240" w:lineRule="atLeast"/>
        <w:jc w:val="both"/>
        <w:rPr>
          <w:rFonts w:ascii="Arial" w:hAnsi="Arial" w:cs="Arial"/>
          <w:lang w:eastAsia="en-US"/>
        </w:rPr>
      </w:pPr>
    </w:p>
    <w:p w14:paraId="0DBE1A43" w14:textId="77777777" w:rsidR="00FA6BA9" w:rsidRPr="00AA16D5" w:rsidRDefault="00FA6BA9" w:rsidP="00F3100C">
      <w:pPr>
        <w:spacing w:line="240" w:lineRule="atLeast"/>
        <w:jc w:val="both"/>
        <w:rPr>
          <w:rFonts w:ascii="Arial" w:hAnsi="Arial" w:cs="Arial"/>
        </w:rPr>
      </w:pPr>
    </w:p>
    <w:p w14:paraId="51023D14" w14:textId="77777777" w:rsidR="00FA6BA9" w:rsidRPr="00AA16D5" w:rsidRDefault="00FA6BA9" w:rsidP="00F3100C">
      <w:pPr>
        <w:spacing w:line="240" w:lineRule="atLeast"/>
        <w:jc w:val="both"/>
        <w:rPr>
          <w:rFonts w:ascii="Arial" w:hAnsi="Arial" w:cs="Arial"/>
        </w:rPr>
      </w:pPr>
    </w:p>
    <w:p w14:paraId="5DEDFFB5" w14:textId="77777777" w:rsidR="00DB4CCC" w:rsidRPr="007A7DBD" w:rsidRDefault="00DB4CCC" w:rsidP="00F310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0880A" w14:textId="77777777" w:rsidR="005206E9" w:rsidRDefault="005206E9">
      <w:r>
        <w:separator/>
      </w:r>
    </w:p>
  </w:endnote>
  <w:endnote w:type="continuationSeparator" w:id="0">
    <w:p w14:paraId="13C24048" w14:textId="77777777" w:rsidR="005206E9" w:rsidRDefault="0052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AC4EC" w14:textId="77777777" w:rsidR="005013F4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161619B" w14:textId="77777777" w:rsidR="005013F4" w:rsidRDefault="005013F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1ED586E9" w14:textId="35F78588" w:rsidR="005013F4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0C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A56261" w14:textId="77777777" w:rsidR="005013F4" w:rsidRDefault="005013F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4A908" w14:textId="77777777" w:rsidR="005206E9" w:rsidRDefault="005206E9">
      <w:r>
        <w:separator/>
      </w:r>
    </w:p>
  </w:footnote>
  <w:footnote w:type="continuationSeparator" w:id="0">
    <w:p w14:paraId="753D56AF" w14:textId="77777777" w:rsidR="005206E9" w:rsidRDefault="0052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7F2C" w14:textId="77777777" w:rsidR="005013F4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01F607E5" wp14:editId="569995CF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7D7A73" w14:textId="77777777" w:rsidR="005013F4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3ECF61D9" w14:textId="77777777" w:rsidR="005013F4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34E99408" w14:textId="77777777" w:rsidR="005013F4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7FE0B458" w14:textId="77777777" w:rsidR="005013F4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6A739212" w14:textId="77777777" w:rsidR="005013F4" w:rsidRDefault="005013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BAA5B" w14:textId="77777777" w:rsidR="00D646CD" w:rsidRPr="00D646CD" w:rsidRDefault="00D646CD" w:rsidP="00D646CD">
    <w:pPr>
      <w:tabs>
        <w:tab w:val="left" w:pos="3690"/>
        <w:tab w:val="center" w:pos="4536"/>
      </w:tabs>
      <w:rPr>
        <w:rFonts w:ascii="Footlight MT Light" w:hAnsi="Footlight MT Light"/>
        <w:color w:val="000000"/>
      </w:rPr>
    </w:pPr>
    <w:r>
      <w:rPr>
        <w:rFonts w:ascii="Footlight MT Light" w:hAnsi="Footlight MT Light"/>
        <w:color w:val="000000"/>
      </w:rPr>
      <w:tab/>
    </w:r>
    <w:r w:rsidRPr="00D646CD">
      <w:rPr>
        <w:rFonts w:ascii="Footlight MT Light" w:hAnsi="Footlight MT Light"/>
        <w:color w:val="000000"/>
      </w:rPr>
      <w:tab/>
    </w:r>
    <w:r w:rsidRPr="00D646CD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5D151A30" wp14:editId="0D9A9B2D">
          <wp:extent cx="695325" cy="609600"/>
          <wp:effectExtent l="0" t="0" r="9525" b="0"/>
          <wp:docPr id="1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324D2" w14:textId="77777777" w:rsidR="00D646CD" w:rsidRPr="00D646CD" w:rsidRDefault="00D646CD" w:rsidP="00D646CD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D646CD">
      <w:rPr>
        <w:b/>
        <w:bCs/>
        <w:color w:val="000000"/>
        <w:sz w:val="22"/>
        <w:szCs w:val="22"/>
      </w:rPr>
      <w:t>Honorable Concejo Deliberante</w:t>
    </w:r>
  </w:p>
  <w:p w14:paraId="0E887C3C" w14:textId="77777777" w:rsidR="00D646CD" w:rsidRPr="00D646CD" w:rsidRDefault="00D646CD" w:rsidP="00D646CD">
    <w:pPr>
      <w:jc w:val="center"/>
      <w:rPr>
        <w:b/>
        <w:bCs/>
        <w:color w:val="000000"/>
        <w:sz w:val="22"/>
        <w:szCs w:val="22"/>
      </w:rPr>
    </w:pPr>
    <w:r w:rsidRPr="00D646CD">
      <w:rPr>
        <w:b/>
        <w:bCs/>
        <w:color w:val="000000"/>
        <w:sz w:val="22"/>
        <w:szCs w:val="22"/>
      </w:rPr>
      <w:t>Mitre 38    -    Chascomús</w:t>
    </w:r>
  </w:p>
  <w:p w14:paraId="2512CBA9" w14:textId="0A461471" w:rsidR="00D646CD" w:rsidRDefault="00D646CD" w:rsidP="00D646CD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</w:t>
    </w:r>
    <w:r w:rsidR="002D01C7">
      <w:rPr>
        <w:b/>
        <w:bCs/>
        <w:color w:val="000000"/>
        <w:sz w:val="22"/>
        <w:szCs w:val="22"/>
      </w:rPr>
      <w:t xml:space="preserve">  </w:t>
    </w:r>
    <w:r w:rsidR="00FE3AB3">
      <w:rPr>
        <w:b/>
        <w:bCs/>
        <w:color w:val="000000"/>
        <w:sz w:val="22"/>
        <w:szCs w:val="22"/>
      </w:rPr>
      <w:t>CAMBIEMOS CHASCOMUS</w:t>
    </w:r>
    <w:r w:rsidRPr="00D646CD">
      <w:rPr>
        <w:b/>
        <w:bCs/>
        <w:color w:val="000000"/>
        <w:sz w:val="22"/>
        <w:szCs w:val="22"/>
      </w:rPr>
      <w:t xml:space="preserve"> </w:t>
    </w:r>
  </w:p>
  <w:p w14:paraId="5D1BDF45" w14:textId="77777777" w:rsidR="00D646CD" w:rsidRPr="00D646CD" w:rsidRDefault="00D646CD" w:rsidP="00D646CD">
    <w:pPr>
      <w:jc w:val="center"/>
      <w:rPr>
        <w:b/>
        <w:lang w:val="es-ES_tradnl" w:eastAsia="en-US"/>
      </w:rPr>
    </w:pPr>
    <w:r w:rsidRPr="00D646CD">
      <w:rPr>
        <w:b/>
        <w:bCs/>
        <w:color w:val="000000"/>
        <w:sz w:val="22"/>
        <w:szCs w:val="22"/>
      </w:rPr>
      <w:t>“</w:t>
    </w:r>
    <w:r w:rsidRPr="00D646CD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115141D8" w14:textId="77777777" w:rsidR="00D646CD" w:rsidRPr="00D646CD" w:rsidRDefault="00D646CD" w:rsidP="00D646CD">
    <w:pPr>
      <w:jc w:val="center"/>
      <w:rPr>
        <w:b/>
        <w:sz w:val="22"/>
        <w:szCs w:val="22"/>
        <w:lang w:val="es-ES_tradnl"/>
      </w:rPr>
    </w:pPr>
  </w:p>
  <w:p w14:paraId="7557C4E5" w14:textId="77777777" w:rsidR="00647273" w:rsidRPr="00D646CD" w:rsidRDefault="00647273" w:rsidP="00D646CD">
    <w:pPr>
      <w:tabs>
        <w:tab w:val="left" w:pos="3510"/>
      </w:tabs>
      <w:rPr>
        <w:rFonts w:ascii="Footlight MT Light" w:hAnsi="Footlight MT Light"/>
        <w:color w:val="00000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20256"/>
    <w:multiLevelType w:val="hybridMultilevel"/>
    <w:tmpl w:val="C8282250"/>
    <w:lvl w:ilvl="0" w:tplc="94C4C5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14A4A"/>
    <w:rsid w:val="00020439"/>
    <w:rsid w:val="000254BE"/>
    <w:rsid w:val="0005181D"/>
    <w:rsid w:val="00063FF5"/>
    <w:rsid w:val="0007634F"/>
    <w:rsid w:val="00081067"/>
    <w:rsid w:val="00082B90"/>
    <w:rsid w:val="000A0C32"/>
    <w:rsid w:val="000A3449"/>
    <w:rsid w:val="000A6FE8"/>
    <w:rsid w:val="000B5775"/>
    <w:rsid w:val="000C111A"/>
    <w:rsid w:val="000D0A01"/>
    <w:rsid w:val="000D53E5"/>
    <w:rsid w:val="000E3F62"/>
    <w:rsid w:val="000E7D56"/>
    <w:rsid w:val="000F511D"/>
    <w:rsid w:val="000F529E"/>
    <w:rsid w:val="001006A1"/>
    <w:rsid w:val="001037B8"/>
    <w:rsid w:val="00106A94"/>
    <w:rsid w:val="001152A8"/>
    <w:rsid w:val="00120ACF"/>
    <w:rsid w:val="0012148C"/>
    <w:rsid w:val="00130DBA"/>
    <w:rsid w:val="00130DEA"/>
    <w:rsid w:val="00131454"/>
    <w:rsid w:val="00137A63"/>
    <w:rsid w:val="001434A0"/>
    <w:rsid w:val="00147B52"/>
    <w:rsid w:val="00150285"/>
    <w:rsid w:val="001512C2"/>
    <w:rsid w:val="001539C5"/>
    <w:rsid w:val="001545B7"/>
    <w:rsid w:val="001734D0"/>
    <w:rsid w:val="00173D05"/>
    <w:rsid w:val="0017620D"/>
    <w:rsid w:val="00177B0B"/>
    <w:rsid w:val="00177DD6"/>
    <w:rsid w:val="0019029C"/>
    <w:rsid w:val="0019050C"/>
    <w:rsid w:val="001A7585"/>
    <w:rsid w:val="001A7920"/>
    <w:rsid w:val="001C0066"/>
    <w:rsid w:val="001C38DF"/>
    <w:rsid w:val="001E1197"/>
    <w:rsid w:val="001E7A7D"/>
    <w:rsid w:val="001E7BBB"/>
    <w:rsid w:val="00206027"/>
    <w:rsid w:val="00207886"/>
    <w:rsid w:val="00207CDC"/>
    <w:rsid w:val="0022355B"/>
    <w:rsid w:val="00224840"/>
    <w:rsid w:val="0023599A"/>
    <w:rsid w:val="0024201E"/>
    <w:rsid w:val="002541DA"/>
    <w:rsid w:val="00292E58"/>
    <w:rsid w:val="002A06C0"/>
    <w:rsid w:val="002A0747"/>
    <w:rsid w:val="002A2BC9"/>
    <w:rsid w:val="002A500C"/>
    <w:rsid w:val="002B5A06"/>
    <w:rsid w:val="002B7655"/>
    <w:rsid w:val="002C0A4C"/>
    <w:rsid w:val="002C45F5"/>
    <w:rsid w:val="002C57C6"/>
    <w:rsid w:val="002C6A6D"/>
    <w:rsid w:val="002D01C7"/>
    <w:rsid w:val="002D423A"/>
    <w:rsid w:val="002E202E"/>
    <w:rsid w:val="002E7F5B"/>
    <w:rsid w:val="002F0529"/>
    <w:rsid w:val="00301AB0"/>
    <w:rsid w:val="00304607"/>
    <w:rsid w:val="00317017"/>
    <w:rsid w:val="00341829"/>
    <w:rsid w:val="00345903"/>
    <w:rsid w:val="00353F23"/>
    <w:rsid w:val="003553B3"/>
    <w:rsid w:val="0036512B"/>
    <w:rsid w:val="00365311"/>
    <w:rsid w:val="003663E3"/>
    <w:rsid w:val="003664BD"/>
    <w:rsid w:val="003739BB"/>
    <w:rsid w:val="003762CB"/>
    <w:rsid w:val="00381EC3"/>
    <w:rsid w:val="00383664"/>
    <w:rsid w:val="003A7287"/>
    <w:rsid w:val="003B40F5"/>
    <w:rsid w:val="003B5BB0"/>
    <w:rsid w:val="003B72A1"/>
    <w:rsid w:val="003C6836"/>
    <w:rsid w:val="003D46BC"/>
    <w:rsid w:val="003D4F5E"/>
    <w:rsid w:val="003D509E"/>
    <w:rsid w:val="003D60B2"/>
    <w:rsid w:val="003E0F6A"/>
    <w:rsid w:val="003E24C6"/>
    <w:rsid w:val="003E2DD1"/>
    <w:rsid w:val="003E681E"/>
    <w:rsid w:val="003F67FC"/>
    <w:rsid w:val="003F7591"/>
    <w:rsid w:val="004112E7"/>
    <w:rsid w:val="004263DF"/>
    <w:rsid w:val="004271CD"/>
    <w:rsid w:val="004377F2"/>
    <w:rsid w:val="00452482"/>
    <w:rsid w:val="004535A7"/>
    <w:rsid w:val="00453E96"/>
    <w:rsid w:val="0045465A"/>
    <w:rsid w:val="004819E3"/>
    <w:rsid w:val="00481FD4"/>
    <w:rsid w:val="0048366B"/>
    <w:rsid w:val="00497015"/>
    <w:rsid w:val="004A1130"/>
    <w:rsid w:val="004A3807"/>
    <w:rsid w:val="004A526D"/>
    <w:rsid w:val="004C4225"/>
    <w:rsid w:val="004D3AD3"/>
    <w:rsid w:val="004E5871"/>
    <w:rsid w:val="004F2E08"/>
    <w:rsid w:val="004F30A0"/>
    <w:rsid w:val="004F77D0"/>
    <w:rsid w:val="004F7805"/>
    <w:rsid w:val="005013F4"/>
    <w:rsid w:val="005128CF"/>
    <w:rsid w:val="00515E00"/>
    <w:rsid w:val="005206E9"/>
    <w:rsid w:val="0052078C"/>
    <w:rsid w:val="00522CF0"/>
    <w:rsid w:val="005265C7"/>
    <w:rsid w:val="0053654D"/>
    <w:rsid w:val="00540110"/>
    <w:rsid w:val="0054023C"/>
    <w:rsid w:val="00566DE6"/>
    <w:rsid w:val="00572AFB"/>
    <w:rsid w:val="005757BA"/>
    <w:rsid w:val="00586308"/>
    <w:rsid w:val="005A239A"/>
    <w:rsid w:val="005B0B78"/>
    <w:rsid w:val="005B2A75"/>
    <w:rsid w:val="005B2B3D"/>
    <w:rsid w:val="005B5AB5"/>
    <w:rsid w:val="005C03AE"/>
    <w:rsid w:val="005C1547"/>
    <w:rsid w:val="005C531C"/>
    <w:rsid w:val="005D644B"/>
    <w:rsid w:val="005F0CE1"/>
    <w:rsid w:val="00615387"/>
    <w:rsid w:val="006165D5"/>
    <w:rsid w:val="00631CFE"/>
    <w:rsid w:val="0063337C"/>
    <w:rsid w:val="00647273"/>
    <w:rsid w:val="00653904"/>
    <w:rsid w:val="00657A44"/>
    <w:rsid w:val="00667D5A"/>
    <w:rsid w:val="00677CD1"/>
    <w:rsid w:val="006814EB"/>
    <w:rsid w:val="00690A95"/>
    <w:rsid w:val="00691710"/>
    <w:rsid w:val="00696BA7"/>
    <w:rsid w:val="006A2EB8"/>
    <w:rsid w:val="006B126A"/>
    <w:rsid w:val="006B13D6"/>
    <w:rsid w:val="006B23EE"/>
    <w:rsid w:val="006B384C"/>
    <w:rsid w:val="006B47B6"/>
    <w:rsid w:val="006B58C8"/>
    <w:rsid w:val="006B6334"/>
    <w:rsid w:val="006C01E1"/>
    <w:rsid w:val="006C1CD3"/>
    <w:rsid w:val="006D0010"/>
    <w:rsid w:val="006D072B"/>
    <w:rsid w:val="006D13C7"/>
    <w:rsid w:val="006D2E02"/>
    <w:rsid w:val="006D4A9E"/>
    <w:rsid w:val="006E6908"/>
    <w:rsid w:val="006F13AD"/>
    <w:rsid w:val="006F6712"/>
    <w:rsid w:val="00702124"/>
    <w:rsid w:val="0070488E"/>
    <w:rsid w:val="007117FC"/>
    <w:rsid w:val="00720A74"/>
    <w:rsid w:val="007235A7"/>
    <w:rsid w:val="007241B9"/>
    <w:rsid w:val="0072570F"/>
    <w:rsid w:val="00734D64"/>
    <w:rsid w:val="00742760"/>
    <w:rsid w:val="0075096F"/>
    <w:rsid w:val="0075760E"/>
    <w:rsid w:val="007577DA"/>
    <w:rsid w:val="007746A0"/>
    <w:rsid w:val="00781E3B"/>
    <w:rsid w:val="00783F88"/>
    <w:rsid w:val="00792D3E"/>
    <w:rsid w:val="0079484E"/>
    <w:rsid w:val="007A41DE"/>
    <w:rsid w:val="007A7DBD"/>
    <w:rsid w:val="007B1E56"/>
    <w:rsid w:val="007B5F9E"/>
    <w:rsid w:val="007C186E"/>
    <w:rsid w:val="007C1A3F"/>
    <w:rsid w:val="007C295E"/>
    <w:rsid w:val="007D0B58"/>
    <w:rsid w:val="007D57D5"/>
    <w:rsid w:val="007E1F1A"/>
    <w:rsid w:val="007F166C"/>
    <w:rsid w:val="007F26D8"/>
    <w:rsid w:val="007F2AF5"/>
    <w:rsid w:val="007F7D0A"/>
    <w:rsid w:val="0080380C"/>
    <w:rsid w:val="008142F9"/>
    <w:rsid w:val="00815414"/>
    <w:rsid w:val="00822EBA"/>
    <w:rsid w:val="00824D06"/>
    <w:rsid w:val="00830E54"/>
    <w:rsid w:val="00833F05"/>
    <w:rsid w:val="00845C01"/>
    <w:rsid w:val="00846DA5"/>
    <w:rsid w:val="008527FF"/>
    <w:rsid w:val="00862216"/>
    <w:rsid w:val="0086343B"/>
    <w:rsid w:val="00864105"/>
    <w:rsid w:val="00872343"/>
    <w:rsid w:val="008728EB"/>
    <w:rsid w:val="00894ABD"/>
    <w:rsid w:val="00895FA2"/>
    <w:rsid w:val="008A2AD2"/>
    <w:rsid w:val="008A5881"/>
    <w:rsid w:val="008A7E0C"/>
    <w:rsid w:val="008B39E0"/>
    <w:rsid w:val="008B661C"/>
    <w:rsid w:val="008B69AC"/>
    <w:rsid w:val="008D287F"/>
    <w:rsid w:val="008D6955"/>
    <w:rsid w:val="008E65DB"/>
    <w:rsid w:val="008F0DBE"/>
    <w:rsid w:val="00903387"/>
    <w:rsid w:val="009151CB"/>
    <w:rsid w:val="00920820"/>
    <w:rsid w:val="0092379A"/>
    <w:rsid w:val="00924657"/>
    <w:rsid w:val="009249BC"/>
    <w:rsid w:val="009423A6"/>
    <w:rsid w:val="00943FD3"/>
    <w:rsid w:val="00944668"/>
    <w:rsid w:val="00947C80"/>
    <w:rsid w:val="009572F2"/>
    <w:rsid w:val="009627FD"/>
    <w:rsid w:val="009703AE"/>
    <w:rsid w:val="00983A2A"/>
    <w:rsid w:val="00993B0D"/>
    <w:rsid w:val="00994A38"/>
    <w:rsid w:val="009A170F"/>
    <w:rsid w:val="009B08E7"/>
    <w:rsid w:val="009B34D6"/>
    <w:rsid w:val="009C2230"/>
    <w:rsid w:val="009C328D"/>
    <w:rsid w:val="009C6330"/>
    <w:rsid w:val="009C6F05"/>
    <w:rsid w:val="009C7F44"/>
    <w:rsid w:val="009E1C5A"/>
    <w:rsid w:val="009E223A"/>
    <w:rsid w:val="009F04A4"/>
    <w:rsid w:val="009F536A"/>
    <w:rsid w:val="009F6886"/>
    <w:rsid w:val="00A00B74"/>
    <w:rsid w:val="00A11D4D"/>
    <w:rsid w:val="00A15815"/>
    <w:rsid w:val="00A161B7"/>
    <w:rsid w:val="00A26F57"/>
    <w:rsid w:val="00A2701B"/>
    <w:rsid w:val="00A34AB1"/>
    <w:rsid w:val="00A53955"/>
    <w:rsid w:val="00A73FE5"/>
    <w:rsid w:val="00A742CB"/>
    <w:rsid w:val="00A95ECE"/>
    <w:rsid w:val="00A97D8A"/>
    <w:rsid w:val="00AA16D5"/>
    <w:rsid w:val="00AA75AF"/>
    <w:rsid w:val="00AB0F7B"/>
    <w:rsid w:val="00AC00F7"/>
    <w:rsid w:val="00AC3595"/>
    <w:rsid w:val="00AC3D91"/>
    <w:rsid w:val="00AD1633"/>
    <w:rsid w:val="00AD50F4"/>
    <w:rsid w:val="00AF0611"/>
    <w:rsid w:val="00B0141B"/>
    <w:rsid w:val="00B016CE"/>
    <w:rsid w:val="00B02D62"/>
    <w:rsid w:val="00B1004F"/>
    <w:rsid w:val="00B153BA"/>
    <w:rsid w:val="00B227C9"/>
    <w:rsid w:val="00B3094B"/>
    <w:rsid w:val="00B33EE0"/>
    <w:rsid w:val="00B35CCB"/>
    <w:rsid w:val="00B376D9"/>
    <w:rsid w:val="00B42032"/>
    <w:rsid w:val="00B42BD3"/>
    <w:rsid w:val="00B44DED"/>
    <w:rsid w:val="00B5595B"/>
    <w:rsid w:val="00B61420"/>
    <w:rsid w:val="00B63AD9"/>
    <w:rsid w:val="00B718D2"/>
    <w:rsid w:val="00B74D5E"/>
    <w:rsid w:val="00B87771"/>
    <w:rsid w:val="00B87AAB"/>
    <w:rsid w:val="00B90C2B"/>
    <w:rsid w:val="00B943CF"/>
    <w:rsid w:val="00B94D41"/>
    <w:rsid w:val="00BA1CCA"/>
    <w:rsid w:val="00BB0D75"/>
    <w:rsid w:val="00BB6EFB"/>
    <w:rsid w:val="00BC104C"/>
    <w:rsid w:val="00BF404C"/>
    <w:rsid w:val="00C01D01"/>
    <w:rsid w:val="00C03172"/>
    <w:rsid w:val="00C04BF5"/>
    <w:rsid w:val="00C134A7"/>
    <w:rsid w:val="00C169CB"/>
    <w:rsid w:val="00C20092"/>
    <w:rsid w:val="00C2042C"/>
    <w:rsid w:val="00C22CDD"/>
    <w:rsid w:val="00C31772"/>
    <w:rsid w:val="00C470EB"/>
    <w:rsid w:val="00C53FBD"/>
    <w:rsid w:val="00C62929"/>
    <w:rsid w:val="00C63DAD"/>
    <w:rsid w:val="00C87B16"/>
    <w:rsid w:val="00C92F1A"/>
    <w:rsid w:val="00C94375"/>
    <w:rsid w:val="00C95D59"/>
    <w:rsid w:val="00CA3296"/>
    <w:rsid w:val="00CA52D0"/>
    <w:rsid w:val="00CB469A"/>
    <w:rsid w:val="00CC5E7A"/>
    <w:rsid w:val="00CD287A"/>
    <w:rsid w:val="00CE354B"/>
    <w:rsid w:val="00CE5EF5"/>
    <w:rsid w:val="00CE73BD"/>
    <w:rsid w:val="00CF0991"/>
    <w:rsid w:val="00CF494F"/>
    <w:rsid w:val="00D00EE1"/>
    <w:rsid w:val="00D0740E"/>
    <w:rsid w:val="00D34F71"/>
    <w:rsid w:val="00D365CA"/>
    <w:rsid w:val="00D512B9"/>
    <w:rsid w:val="00D51A35"/>
    <w:rsid w:val="00D520BF"/>
    <w:rsid w:val="00D61364"/>
    <w:rsid w:val="00D646CD"/>
    <w:rsid w:val="00D666E5"/>
    <w:rsid w:val="00D70230"/>
    <w:rsid w:val="00D81BFD"/>
    <w:rsid w:val="00D8239C"/>
    <w:rsid w:val="00D86A3B"/>
    <w:rsid w:val="00D92AD9"/>
    <w:rsid w:val="00DA1489"/>
    <w:rsid w:val="00DB290C"/>
    <w:rsid w:val="00DB40FC"/>
    <w:rsid w:val="00DB4CCC"/>
    <w:rsid w:val="00DD5349"/>
    <w:rsid w:val="00DF011C"/>
    <w:rsid w:val="00DF09DB"/>
    <w:rsid w:val="00E029AF"/>
    <w:rsid w:val="00E1609C"/>
    <w:rsid w:val="00E24E4E"/>
    <w:rsid w:val="00E3228D"/>
    <w:rsid w:val="00E3228F"/>
    <w:rsid w:val="00E42137"/>
    <w:rsid w:val="00E45641"/>
    <w:rsid w:val="00E553BE"/>
    <w:rsid w:val="00E61348"/>
    <w:rsid w:val="00E632D9"/>
    <w:rsid w:val="00E748F2"/>
    <w:rsid w:val="00E8038F"/>
    <w:rsid w:val="00E80DAE"/>
    <w:rsid w:val="00E83BF5"/>
    <w:rsid w:val="00E865DC"/>
    <w:rsid w:val="00E93B79"/>
    <w:rsid w:val="00E972EC"/>
    <w:rsid w:val="00EA04FC"/>
    <w:rsid w:val="00EA0785"/>
    <w:rsid w:val="00EA1253"/>
    <w:rsid w:val="00EA27AC"/>
    <w:rsid w:val="00EA788B"/>
    <w:rsid w:val="00ED1853"/>
    <w:rsid w:val="00ED28C2"/>
    <w:rsid w:val="00EE2530"/>
    <w:rsid w:val="00EE2EF5"/>
    <w:rsid w:val="00EE5000"/>
    <w:rsid w:val="00EE68B1"/>
    <w:rsid w:val="00EF3782"/>
    <w:rsid w:val="00EF5125"/>
    <w:rsid w:val="00F04758"/>
    <w:rsid w:val="00F155E7"/>
    <w:rsid w:val="00F17995"/>
    <w:rsid w:val="00F211A5"/>
    <w:rsid w:val="00F22939"/>
    <w:rsid w:val="00F30B5F"/>
    <w:rsid w:val="00F3100C"/>
    <w:rsid w:val="00F328C0"/>
    <w:rsid w:val="00F43166"/>
    <w:rsid w:val="00F44F91"/>
    <w:rsid w:val="00F47E4E"/>
    <w:rsid w:val="00F555F6"/>
    <w:rsid w:val="00F56BB6"/>
    <w:rsid w:val="00F64B6A"/>
    <w:rsid w:val="00F6593F"/>
    <w:rsid w:val="00F821ED"/>
    <w:rsid w:val="00F849CD"/>
    <w:rsid w:val="00F913DC"/>
    <w:rsid w:val="00FA35D5"/>
    <w:rsid w:val="00FA5093"/>
    <w:rsid w:val="00FA6BA9"/>
    <w:rsid w:val="00FC2DED"/>
    <w:rsid w:val="00FC6A8A"/>
    <w:rsid w:val="00FC7B10"/>
    <w:rsid w:val="00FE1CA6"/>
    <w:rsid w:val="00FE3AB3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65EFE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420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20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203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20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203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7520F-AC72-41E7-9794-C3357B88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</dc:creator>
  <cp:lastModifiedBy>SIMM</cp:lastModifiedBy>
  <cp:revision>2</cp:revision>
  <cp:lastPrinted>2025-03-11T11:57:00Z</cp:lastPrinted>
  <dcterms:created xsi:type="dcterms:W3CDTF">2025-08-12T17:42:00Z</dcterms:created>
  <dcterms:modified xsi:type="dcterms:W3CDTF">2025-08-12T17:42:00Z</dcterms:modified>
</cp:coreProperties>
</file>