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152F" w14:textId="77777777" w:rsidR="00E170AD" w:rsidRPr="00D24208" w:rsidRDefault="00E170AD" w:rsidP="003721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AF8316A" w14:textId="51157FC4" w:rsidR="00E170AD" w:rsidRPr="00A0081A" w:rsidRDefault="00101765" w:rsidP="00372124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A0081A">
        <w:rPr>
          <w:rFonts w:ascii="Tahoma" w:hAnsi="Tahoma" w:cs="Tahoma"/>
          <w:sz w:val="22"/>
          <w:szCs w:val="22"/>
        </w:rPr>
        <w:t>Chascomús</w:t>
      </w:r>
      <w:r w:rsidR="00AE0E1F" w:rsidRPr="00A0081A">
        <w:rPr>
          <w:rFonts w:ascii="Tahoma" w:hAnsi="Tahoma" w:cs="Tahoma"/>
          <w:sz w:val="22"/>
          <w:szCs w:val="22"/>
        </w:rPr>
        <w:t xml:space="preserve">, </w:t>
      </w:r>
      <w:r w:rsidR="00372124">
        <w:rPr>
          <w:rFonts w:ascii="Tahoma" w:hAnsi="Tahoma" w:cs="Tahoma"/>
          <w:sz w:val="22"/>
          <w:szCs w:val="22"/>
        </w:rPr>
        <w:t>6 de MAYO</w:t>
      </w:r>
      <w:r w:rsidR="004044E3" w:rsidRPr="00A0081A">
        <w:rPr>
          <w:rFonts w:ascii="Tahoma" w:hAnsi="Tahoma" w:cs="Tahoma"/>
          <w:sz w:val="22"/>
          <w:szCs w:val="22"/>
        </w:rPr>
        <w:t xml:space="preserve"> </w:t>
      </w:r>
      <w:r w:rsidR="00372124">
        <w:rPr>
          <w:rFonts w:ascii="Tahoma" w:hAnsi="Tahoma" w:cs="Tahoma"/>
          <w:sz w:val="22"/>
          <w:szCs w:val="22"/>
        </w:rPr>
        <w:t>2025</w:t>
      </w:r>
      <w:r w:rsidR="00682AD1" w:rsidRPr="00A0081A">
        <w:rPr>
          <w:rFonts w:ascii="Tahoma" w:hAnsi="Tahoma" w:cs="Tahoma"/>
          <w:sz w:val="22"/>
          <w:szCs w:val="22"/>
        </w:rPr>
        <w:t>.-</w:t>
      </w:r>
    </w:p>
    <w:p w14:paraId="1DF28F88" w14:textId="77777777" w:rsidR="00E12AD7" w:rsidRPr="00A0081A" w:rsidRDefault="00E12AD7" w:rsidP="0037212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E8C6142" w14:textId="77777777" w:rsidR="00E170AD" w:rsidRPr="002C3741" w:rsidRDefault="00E170AD" w:rsidP="00372124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C3741">
        <w:rPr>
          <w:rFonts w:ascii="Tahoma" w:hAnsi="Tahoma" w:cs="Tahoma"/>
          <w:bCs/>
          <w:sz w:val="22"/>
          <w:szCs w:val="22"/>
        </w:rPr>
        <w:t>Sr. Presidente del</w:t>
      </w:r>
    </w:p>
    <w:p w14:paraId="1A7C1232" w14:textId="77777777" w:rsidR="00E170AD" w:rsidRPr="002C3741" w:rsidRDefault="00E170AD" w:rsidP="00372124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2C3741">
        <w:rPr>
          <w:rFonts w:ascii="Tahoma" w:hAnsi="Tahoma" w:cs="Tahoma"/>
          <w:bCs/>
          <w:sz w:val="22"/>
          <w:szCs w:val="22"/>
        </w:rPr>
        <w:t>Honorable Concejo Deliberante</w:t>
      </w:r>
    </w:p>
    <w:p w14:paraId="24D2CD53" w14:textId="43699B04" w:rsidR="00E170AD" w:rsidRPr="00A0081A" w:rsidRDefault="00E12AD7" w:rsidP="00372124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0081A">
        <w:rPr>
          <w:rFonts w:ascii="Tahoma" w:hAnsi="Tahoma" w:cs="Tahoma"/>
          <w:b/>
          <w:bCs/>
          <w:sz w:val="22"/>
          <w:szCs w:val="22"/>
        </w:rPr>
        <w:t>ANDRES SANUCCI</w:t>
      </w:r>
    </w:p>
    <w:p w14:paraId="461BB5BB" w14:textId="77777777" w:rsidR="00E170AD" w:rsidRPr="00A0081A" w:rsidRDefault="00E170AD" w:rsidP="0037212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792D6" w14:textId="77777777" w:rsidR="00E170AD" w:rsidRPr="00A0081A" w:rsidRDefault="00E170AD" w:rsidP="0037212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368F5A9" w14:textId="77777777" w:rsidR="00E170AD" w:rsidRPr="00A0081A" w:rsidRDefault="00E170AD" w:rsidP="00372124">
      <w:pPr>
        <w:spacing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</w:rPr>
        <w:t>De nuestra consideración:</w:t>
      </w:r>
    </w:p>
    <w:p w14:paraId="3CA506AC" w14:textId="3A31A4A5" w:rsidR="00E170AD" w:rsidRPr="00A0081A" w:rsidRDefault="00E170AD" w:rsidP="00372124">
      <w:pPr>
        <w:spacing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</w:rPr>
        <w:t xml:space="preserve">     </w:t>
      </w:r>
      <w:r w:rsidR="00AE18DD" w:rsidRPr="00A0081A">
        <w:rPr>
          <w:rFonts w:ascii="Tahoma" w:hAnsi="Tahoma" w:cs="Tahoma"/>
        </w:rPr>
        <w:t xml:space="preserve">                                    </w:t>
      </w:r>
      <w:r w:rsidRPr="00A0081A">
        <w:rPr>
          <w:rFonts w:ascii="Tahoma" w:hAnsi="Tahoma" w:cs="Tahoma"/>
        </w:rPr>
        <w:t>Remitimos copia del presente proyecto para ser incluida en el orden del día de la próxima sesión.</w:t>
      </w:r>
    </w:p>
    <w:p w14:paraId="2031BFB7" w14:textId="77777777" w:rsidR="00E170AD" w:rsidRPr="00A0081A" w:rsidRDefault="00E170AD" w:rsidP="00372124">
      <w:pPr>
        <w:spacing w:line="360" w:lineRule="auto"/>
        <w:jc w:val="both"/>
        <w:rPr>
          <w:rFonts w:ascii="Tahoma" w:hAnsi="Tahoma" w:cs="Tahoma"/>
        </w:rPr>
      </w:pPr>
    </w:p>
    <w:p w14:paraId="7635CE52" w14:textId="4C51A596" w:rsidR="00734075" w:rsidRPr="00372124" w:rsidRDefault="00372124" w:rsidP="00372124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372124">
        <w:rPr>
          <w:rFonts w:ascii="Tahoma" w:hAnsi="Tahoma" w:cs="Tahoma"/>
          <w:b/>
          <w:u w:val="single"/>
        </w:rPr>
        <w:t>REITERA EXPEDIENTE 3810/C.</w:t>
      </w:r>
      <w:r w:rsidR="003D13A5">
        <w:rPr>
          <w:rFonts w:ascii="Tahoma" w:hAnsi="Tahoma" w:cs="Tahoma"/>
          <w:b/>
          <w:u w:val="single"/>
        </w:rPr>
        <w:t xml:space="preserve">SOLICITA </w:t>
      </w:r>
      <w:proofErr w:type="spellStart"/>
      <w:r w:rsidR="003D13A5">
        <w:rPr>
          <w:rFonts w:ascii="Tahoma" w:hAnsi="Tahoma" w:cs="Tahoma"/>
          <w:b/>
          <w:u w:val="single"/>
        </w:rPr>
        <w:t>INFORMACIó</w:t>
      </w:r>
      <w:r w:rsidR="00693713" w:rsidRPr="00372124">
        <w:rPr>
          <w:rFonts w:ascii="Tahoma" w:hAnsi="Tahoma" w:cs="Tahoma"/>
          <w:b/>
          <w:u w:val="single"/>
        </w:rPr>
        <w:t>N</w:t>
      </w:r>
      <w:proofErr w:type="spellEnd"/>
      <w:r w:rsidR="00693713" w:rsidRPr="00372124">
        <w:rPr>
          <w:rFonts w:ascii="Tahoma" w:hAnsi="Tahoma" w:cs="Tahoma"/>
          <w:b/>
          <w:u w:val="single"/>
        </w:rPr>
        <w:t xml:space="preserve"> </w:t>
      </w:r>
      <w:r w:rsidR="003D13A5">
        <w:rPr>
          <w:rFonts w:ascii="Tahoma" w:hAnsi="Tahoma" w:cs="Tahoma"/>
          <w:b/>
          <w:u w:val="single"/>
        </w:rPr>
        <w:t>SOBRE EL MURO DE LA VIEJA ESTACIÓN EN</w:t>
      </w:r>
      <w:r w:rsidR="00693713" w:rsidRPr="00372124">
        <w:rPr>
          <w:rFonts w:ascii="Tahoma" w:hAnsi="Tahoma" w:cs="Tahoma"/>
          <w:b/>
          <w:u w:val="single"/>
        </w:rPr>
        <w:t xml:space="preserve"> CALLE BELGRANO.-</w:t>
      </w:r>
    </w:p>
    <w:p w14:paraId="7389634D" w14:textId="77777777" w:rsidR="000C0C23" w:rsidRPr="00A0081A" w:rsidRDefault="000C0C23" w:rsidP="00372124">
      <w:pPr>
        <w:spacing w:after="120" w:line="360" w:lineRule="auto"/>
        <w:rPr>
          <w:rFonts w:ascii="Tahoma" w:hAnsi="Tahoma" w:cs="Tahoma"/>
          <w:b/>
        </w:rPr>
      </w:pPr>
    </w:p>
    <w:p w14:paraId="181DF8D9" w14:textId="2459BFBF" w:rsidR="00047492" w:rsidRPr="00A0081A" w:rsidRDefault="00047492" w:rsidP="00372124">
      <w:pPr>
        <w:spacing w:after="120"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  <w:b/>
        </w:rPr>
        <w:t>VISTO:</w:t>
      </w:r>
      <w:r w:rsidRPr="00A0081A">
        <w:rPr>
          <w:rFonts w:ascii="Tahoma" w:hAnsi="Tahoma" w:cs="Tahoma"/>
        </w:rPr>
        <w:t xml:space="preserve"> </w:t>
      </w:r>
    </w:p>
    <w:p w14:paraId="78B3884A" w14:textId="163D8AA9" w:rsidR="000C0C23" w:rsidRPr="00DF7494" w:rsidRDefault="00DC4A38" w:rsidP="00372124">
      <w:pPr>
        <w:spacing w:after="24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Habiendo tomado estado públic</w:t>
      </w:r>
      <w:r w:rsidR="00636860">
        <w:rPr>
          <w:rFonts w:ascii="Tahoma" w:hAnsi="Tahoma" w:cs="Tahoma"/>
        </w:rPr>
        <w:t>o la demolición del muro de la Vieja E</w:t>
      </w:r>
      <w:r>
        <w:rPr>
          <w:rFonts w:ascii="Tahoma" w:hAnsi="Tahoma" w:cs="Tahoma"/>
        </w:rPr>
        <w:t xml:space="preserve">stación; </w:t>
      </w:r>
      <w:r w:rsidR="00A90B8A">
        <w:rPr>
          <w:rFonts w:ascii="Tahoma" w:hAnsi="Tahoma" w:cs="Tahoma"/>
        </w:rPr>
        <w:t xml:space="preserve"> </w:t>
      </w:r>
    </w:p>
    <w:p w14:paraId="50E06DFB" w14:textId="24DE6143" w:rsidR="00047492" w:rsidRDefault="00047492" w:rsidP="00372124">
      <w:pPr>
        <w:spacing w:after="240" w:line="360" w:lineRule="auto"/>
        <w:jc w:val="both"/>
        <w:rPr>
          <w:rFonts w:ascii="Tahoma" w:hAnsi="Tahoma" w:cs="Tahoma"/>
          <w:b/>
        </w:rPr>
      </w:pPr>
      <w:r w:rsidRPr="00A0081A">
        <w:rPr>
          <w:rFonts w:ascii="Tahoma" w:hAnsi="Tahoma" w:cs="Tahoma"/>
          <w:b/>
        </w:rPr>
        <w:t>CONSIDERANDO:</w:t>
      </w:r>
    </w:p>
    <w:p w14:paraId="02460B3B" w14:textId="210FFA36" w:rsidR="003F07C0" w:rsidRDefault="003F07C0" w:rsidP="00372124">
      <w:pPr>
        <w:spacing w:line="360" w:lineRule="auto"/>
        <w:ind w:firstLine="708"/>
        <w:jc w:val="both"/>
        <w:rPr>
          <w:rFonts w:ascii="Arial" w:hAnsi="Arial" w:cs="Arial"/>
        </w:rPr>
      </w:pPr>
      <w:r w:rsidRPr="00DD3FD8">
        <w:rPr>
          <w:rFonts w:ascii="Arial" w:hAnsi="Arial" w:cs="Arial"/>
        </w:rPr>
        <w:t xml:space="preserve">Que, </w:t>
      </w:r>
      <w:r w:rsidR="00372124">
        <w:rPr>
          <w:rFonts w:ascii="Arial" w:hAnsi="Arial" w:cs="Arial"/>
        </w:rPr>
        <w:t xml:space="preserve">habiendo solicitado información en la segunda sesión ordinaria de prórroga de 2024 mediante expediente 3810/C sobre </w:t>
      </w:r>
      <w:r w:rsidRPr="00DD3FD8">
        <w:rPr>
          <w:rFonts w:ascii="Arial" w:hAnsi="Arial" w:cs="Arial"/>
        </w:rPr>
        <w:t xml:space="preserve">la construcción de la hoy denominada Vieja Estación </w:t>
      </w:r>
      <w:r w:rsidR="003D13A5">
        <w:rPr>
          <w:rFonts w:ascii="Arial" w:hAnsi="Arial" w:cs="Arial"/>
        </w:rPr>
        <w:t xml:space="preserve">(que </w:t>
      </w:r>
      <w:r w:rsidRPr="00DD3FD8">
        <w:rPr>
          <w:rFonts w:ascii="Arial" w:hAnsi="Arial" w:cs="Arial"/>
        </w:rPr>
        <w:t xml:space="preserve">data del año 1865 con la </w:t>
      </w:r>
      <w:r w:rsidR="00372124">
        <w:rPr>
          <w:rFonts w:ascii="Arial" w:hAnsi="Arial" w:cs="Arial"/>
        </w:rPr>
        <w:t>llegada del Ferrocarril del Sud</w:t>
      </w:r>
      <w:r w:rsidR="003D13A5">
        <w:rPr>
          <w:rFonts w:ascii="Arial" w:hAnsi="Arial" w:cs="Arial"/>
        </w:rPr>
        <w:t>)</w:t>
      </w:r>
      <w:r w:rsidR="00372124">
        <w:rPr>
          <w:rFonts w:ascii="Arial" w:hAnsi="Arial" w:cs="Arial"/>
        </w:rPr>
        <w:t>, a la fecha aprobada y sin respuesta reiteramos la misma en todos sus términos.</w:t>
      </w:r>
    </w:p>
    <w:p w14:paraId="12FF1743" w14:textId="77777777" w:rsidR="002461B4" w:rsidRPr="003F07C0" w:rsidRDefault="002461B4" w:rsidP="0037212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02FE2F4" w14:textId="480B1C90" w:rsidR="00DC4A38" w:rsidRDefault="002C3741" w:rsidP="00372124">
      <w:pPr>
        <w:spacing w:after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Que, </w:t>
      </w:r>
      <w:r w:rsidR="00DC4A38">
        <w:rPr>
          <w:rFonts w:ascii="Tahoma" w:hAnsi="Tahoma" w:cs="Tahoma"/>
        </w:rPr>
        <w:t xml:space="preserve">el muro es parte constitutiva de todos los chascomunenses, recolecta y </w:t>
      </w:r>
      <w:r w:rsidR="003D13A5">
        <w:rPr>
          <w:rFonts w:ascii="Tahoma" w:hAnsi="Tahoma" w:cs="Tahoma"/>
        </w:rPr>
        <w:t>reviven</w:t>
      </w:r>
      <w:r w:rsidR="00DC4A38">
        <w:rPr>
          <w:rFonts w:ascii="Tahoma" w:hAnsi="Tahoma" w:cs="Tahoma"/>
        </w:rPr>
        <w:t xml:space="preserve"> los usos y c</w:t>
      </w:r>
      <w:r w:rsidR="003D13A5">
        <w:rPr>
          <w:rFonts w:ascii="Tahoma" w:hAnsi="Tahoma" w:cs="Tahoma"/>
        </w:rPr>
        <w:t>ostumbres de épocas de antaño de la c</w:t>
      </w:r>
      <w:r w:rsidR="00DC4A38">
        <w:rPr>
          <w:rFonts w:ascii="Tahoma" w:hAnsi="Tahoma" w:cs="Tahoma"/>
        </w:rPr>
        <w:t>iudad.</w:t>
      </w:r>
    </w:p>
    <w:p w14:paraId="2231E2BD" w14:textId="6D53A324" w:rsidR="005360CB" w:rsidRDefault="00DC4A38" w:rsidP="003D13A5">
      <w:pPr>
        <w:spacing w:after="24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resulta la mayor expresión del val</w:t>
      </w:r>
      <w:r w:rsidR="003D13A5">
        <w:rPr>
          <w:rFonts w:ascii="Tahoma" w:hAnsi="Tahoma" w:cs="Tahoma"/>
        </w:rPr>
        <w:t>or histórico que tiene nuestra c</w:t>
      </w:r>
      <w:r>
        <w:rPr>
          <w:rFonts w:ascii="Tahoma" w:hAnsi="Tahoma" w:cs="Tahoma"/>
        </w:rPr>
        <w:t>iudad, y que a la fecha se ha dado la orden desde el Departamento Ejecutivo de su demolición</w:t>
      </w:r>
      <w:r w:rsidR="003F07C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por diversos motivo</w:t>
      </w:r>
      <w:r w:rsidR="009C4F0A">
        <w:rPr>
          <w:rFonts w:ascii="Tahoma" w:hAnsi="Tahoma" w:cs="Tahoma"/>
        </w:rPr>
        <w:t>s.</w:t>
      </w:r>
    </w:p>
    <w:p w14:paraId="168FD4FD" w14:textId="6AA4FC3B" w:rsidR="00BE7DD7" w:rsidRDefault="00175973" w:rsidP="00372124">
      <w:pPr>
        <w:spacing w:after="120" w:line="360" w:lineRule="auto"/>
        <w:ind w:firstLine="708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lastRenderedPageBreak/>
        <w:t>Que,</w:t>
      </w:r>
      <w:r w:rsidR="00693713">
        <w:rPr>
          <w:rFonts w:ascii="Tahoma" w:hAnsi="Tahoma" w:cs="Tahoma"/>
          <w:lang w:val="es-AR"/>
        </w:rPr>
        <w:t xml:space="preserve"> asimismo hemos recibido inquietudes por parte de muchos vecinos </w:t>
      </w:r>
      <w:r w:rsidR="003D13A5">
        <w:rPr>
          <w:rFonts w:ascii="Tahoma" w:hAnsi="Tahoma" w:cs="Tahoma"/>
          <w:lang w:val="es-AR"/>
        </w:rPr>
        <w:t>de la c</w:t>
      </w:r>
      <w:r w:rsidR="00693713">
        <w:rPr>
          <w:rFonts w:ascii="Tahoma" w:hAnsi="Tahoma" w:cs="Tahoma"/>
          <w:lang w:val="es-AR"/>
        </w:rPr>
        <w:t>iudad</w:t>
      </w:r>
      <w:r w:rsidR="003D13A5">
        <w:rPr>
          <w:rFonts w:ascii="Tahoma" w:hAnsi="Tahoma" w:cs="Tahoma"/>
          <w:lang w:val="es-AR"/>
        </w:rPr>
        <w:t xml:space="preserve"> preguntando cuál es el motivo de la eliminación del muro, </w:t>
      </w:r>
      <w:r w:rsidR="00693713">
        <w:rPr>
          <w:rFonts w:ascii="Tahoma" w:hAnsi="Tahoma" w:cs="Tahoma"/>
          <w:lang w:val="es-AR"/>
        </w:rPr>
        <w:t xml:space="preserve"> y </w:t>
      </w:r>
      <w:r w:rsidR="003D13A5">
        <w:rPr>
          <w:rFonts w:ascii="Tahoma" w:hAnsi="Tahoma" w:cs="Tahoma"/>
          <w:lang w:val="es-AR"/>
        </w:rPr>
        <w:t xml:space="preserve">cuál será el </w:t>
      </w:r>
      <w:r w:rsidR="00693713">
        <w:rPr>
          <w:rFonts w:ascii="Tahoma" w:hAnsi="Tahoma" w:cs="Tahoma"/>
          <w:lang w:val="es-AR"/>
        </w:rPr>
        <w:t xml:space="preserve">destino de </w:t>
      </w:r>
      <w:r w:rsidR="003D13A5">
        <w:rPr>
          <w:rFonts w:ascii="Tahoma" w:hAnsi="Tahoma" w:cs="Tahoma"/>
          <w:lang w:val="es-AR"/>
        </w:rPr>
        <w:t>las rejas y ladrillos extraídos</w:t>
      </w:r>
      <w:r w:rsidR="00693713">
        <w:rPr>
          <w:rFonts w:ascii="Tahoma" w:hAnsi="Tahoma" w:cs="Tahoma"/>
          <w:lang w:val="es-AR"/>
        </w:rPr>
        <w:t>.</w:t>
      </w:r>
    </w:p>
    <w:p w14:paraId="1DC296B2" w14:textId="7027F4B7" w:rsidR="00DF2247" w:rsidRDefault="00DF2247" w:rsidP="00372124">
      <w:pPr>
        <w:spacing w:after="120" w:line="360" w:lineRule="auto"/>
        <w:ind w:firstLine="708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Que</w:t>
      </w:r>
      <w:r w:rsidR="00693713">
        <w:rPr>
          <w:rFonts w:ascii="Tahoma" w:hAnsi="Tahoma" w:cs="Tahoma"/>
          <w:lang w:val="es-AR"/>
        </w:rPr>
        <w:t>, conforme los informes periodísticos de</w:t>
      </w:r>
      <w:r w:rsidR="003D13A5">
        <w:rPr>
          <w:rFonts w:ascii="Tahoma" w:hAnsi="Tahoma" w:cs="Tahoma"/>
          <w:lang w:val="es-AR"/>
        </w:rPr>
        <w:t xml:space="preserve"> los medios locales remitidos</w:t>
      </w:r>
      <w:r w:rsidR="00693713">
        <w:rPr>
          <w:rFonts w:ascii="Tahoma" w:hAnsi="Tahoma" w:cs="Tahoma"/>
          <w:lang w:val="es-AR"/>
        </w:rPr>
        <w:t xml:space="preserve"> por el Depa</w:t>
      </w:r>
      <w:r w:rsidR="003D13A5">
        <w:rPr>
          <w:rFonts w:ascii="Tahoma" w:hAnsi="Tahoma" w:cs="Tahoma"/>
          <w:lang w:val="es-AR"/>
        </w:rPr>
        <w:t>rtamento Ejecutivo</w:t>
      </w:r>
      <w:r w:rsidR="00693713">
        <w:rPr>
          <w:rFonts w:ascii="Tahoma" w:hAnsi="Tahoma" w:cs="Tahoma"/>
          <w:lang w:val="es-AR"/>
        </w:rPr>
        <w:t>, no queda claro el destino de la obra, ya que estas versiones ha</w:t>
      </w:r>
      <w:r w:rsidR="003D13A5">
        <w:rPr>
          <w:rFonts w:ascii="Tahoma" w:hAnsi="Tahoma" w:cs="Tahoma"/>
          <w:lang w:val="es-AR"/>
        </w:rPr>
        <w:t>n sido contradictorias</w:t>
      </w:r>
      <w:r w:rsidR="00693713">
        <w:rPr>
          <w:rFonts w:ascii="Tahoma" w:hAnsi="Tahoma" w:cs="Tahoma"/>
          <w:lang w:val="es-AR"/>
        </w:rPr>
        <w:t>, por un lado habrían expresado que sólo retirarían cuatro o cinco tramos por el posible peligro de derrumbe ocasionado por el enraizamiento de los árboles de la vereda. Por otro lado, han manifestad</w:t>
      </w:r>
      <w:r w:rsidR="003D13A5">
        <w:rPr>
          <w:rFonts w:ascii="Tahoma" w:hAnsi="Tahoma" w:cs="Tahoma"/>
          <w:lang w:val="es-AR"/>
        </w:rPr>
        <w:t>o</w:t>
      </w:r>
      <w:r w:rsidR="00693713">
        <w:rPr>
          <w:rFonts w:ascii="Tahoma" w:hAnsi="Tahoma" w:cs="Tahoma"/>
          <w:lang w:val="es-AR"/>
        </w:rPr>
        <w:t xml:space="preserve"> que harían una reconstrucción de la totalidad del muro, como así también expondrían las rejas históricas retiradas del mismo en el museo pampeano</w:t>
      </w:r>
    </w:p>
    <w:p w14:paraId="43E1E737" w14:textId="51D81DEE" w:rsidR="00047492" w:rsidRPr="00A0081A" w:rsidRDefault="0025206A" w:rsidP="00372124">
      <w:pPr>
        <w:spacing w:after="12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lang w:val="es-AR"/>
        </w:rPr>
        <w:t>Que</w:t>
      </w:r>
      <w:r w:rsidR="00693713">
        <w:rPr>
          <w:rFonts w:ascii="Tahoma" w:hAnsi="Tahoma" w:cs="Tahoma"/>
          <w:lang w:val="es-AR"/>
        </w:rPr>
        <w:t xml:space="preserve">, dadas las incongruencias </w:t>
      </w:r>
      <w:r w:rsidR="003D13A5">
        <w:rPr>
          <w:rFonts w:ascii="Tahoma" w:hAnsi="Tahoma" w:cs="Tahoma"/>
          <w:lang w:val="es-AR"/>
        </w:rPr>
        <w:t>mencionadas este Bloque de Concejales</w:t>
      </w:r>
      <w:r w:rsidR="00693713">
        <w:rPr>
          <w:rFonts w:ascii="Tahoma" w:hAnsi="Tahoma" w:cs="Tahoma"/>
          <w:lang w:val="es-AR"/>
        </w:rPr>
        <w:t xml:space="preserve"> solicita información concreta al respecto</w:t>
      </w:r>
    </w:p>
    <w:p w14:paraId="2B46B26C" w14:textId="494ABA5A" w:rsidR="006C7BE1" w:rsidRDefault="00BE7DD7" w:rsidP="00372124">
      <w:pPr>
        <w:spacing w:after="120"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 ello, el</w:t>
      </w:r>
      <w:r w:rsidR="00734075" w:rsidRPr="00A0081A">
        <w:rPr>
          <w:rFonts w:ascii="Tahoma" w:hAnsi="Tahoma" w:cs="Tahoma"/>
        </w:rPr>
        <w:t xml:space="preserve"> Bloque de Concejales </w:t>
      </w:r>
      <w:r w:rsidR="00636860">
        <w:rPr>
          <w:rFonts w:ascii="Tahoma" w:hAnsi="Tahoma" w:cs="Tahoma"/>
          <w:b/>
        </w:rPr>
        <w:t xml:space="preserve">Cambiemos </w:t>
      </w:r>
      <w:r w:rsidR="00734075" w:rsidRPr="00A0081A">
        <w:rPr>
          <w:rFonts w:ascii="Tahoma" w:hAnsi="Tahoma" w:cs="Tahoma"/>
          <w:b/>
        </w:rPr>
        <w:t>Chascomús</w:t>
      </w:r>
      <w:r w:rsidR="00EE5E53">
        <w:rPr>
          <w:rFonts w:ascii="Tahoma" w:hAnsi="Tahoma" w:cs="Tahoma"/>
          <w:b/>
        </w:rPr>
        <w:t xml:space="preserve">, </w:t>
      </w:r>
      <w:r w:rsidR="009C4F0A" w:rsidRPr="00DF7494">
        <w:rPr>
          <w:rFonts w:ascii="Tahoma" w:hAnsi="Tahoma" w:cs="Tahoma"/>
        </w:rPr>
        <w:t>de acuerdo a la ley orgánica de las Mu</w:t>
      </w:r>
      <w:r w:rsidR="003D13A5">
        <w:rPr>
          <w:rFonts w:ascii="Tahoma" w:hAnsi="Tahoma" w:cs="Tahoma"/>
        </w:rPr>
        <w:t>nicipalidades artículo 77</w:t>
      </w:r>
      <w:r w:rsidR="009C4F0A">
        <w:rPr>
          <w:rFonts w:ascii="Tahoma" w:hAnsi="Tahoma" w:cs="Tahoma"/>
          <w:b/>
        </w:rPr>
        <w:t xml:space="preserve">, </w:t>
      </w:r>
      <w:r w:rsidR="00734075" w:rsidRPr="00A0081A">
        <w:rPr>
          <w:rFonts w:ascii="Tahoma" w:hAnsi="Tahoma" w:cs="Tahoma"/>
        </w:rPr>
        <w:t>propone el siguiente:</w:t>
      </w:r>
    </w:p>
    <w:p w14:paraId="52DBF68C" w14:textId="77777777" w:rsidR="003D13A5" w:rsidRPr="00A0081A" w:rsidRDefault="003D13A5" w:rsidP="00372124">
      <w:pPr>
        <w:spacing w:after="120" w:line="360" w:lineRule="auto"/>
        <w:ind w:firstLine="708"/>
        <w:jc w:val="both"/>
        <w:rPr>
          <w:rFonts w:ascii="Tahoma" w:hAnsi="Tahoma" w:cs="Tahoma"/>
        </w:rPr>
      </w:pPr>
    </w:p>
    <w:p w14:paraId="04A6ABF9" w14:textId="0543782A" w:rsidR="00047492" w:rsidRPr="00A0081A" w:rsidRDefault="00734075" w:rsidP="00372124">
      <w:pPr>
        <w:spacing w:after="120" w:line="360" w:lineRule="auto"/>
        <w:ind w:firstLine="708"/>
        <w:jc w:val="center"/>
        <w:rPr>
          <w:rFonts w:ascii="Tahoma" w:hAnsi="Tahoma" w:cs="Tahoma"/>
          <w:b/>
        </w:rPr>
      </w:pPr>
      <w:r w:rsidRPr="00A0081A">
        <w:rPr>
          <w:rFonts w:ascii="Tahoma" w:hAnsi="Tahoma" w:cs="Tahoma"/>
          <w:b/>
        </w:rPr>
        <w:t xml:space="preserve">PROYECTO DE </w:t>
      </w:r>
      <w:r w:rsidR="009C4F0A">
        <w:rPr>
          <w:rFonts w:ascii="Tahoma" w:hAnsi="Tahoma" w:cs="Tahoma"/>
          <w:b/>
        </w:rPr>
        <w:t>COMUNICACIÓN</w:t>
      </w:r>
      <w:r w:rsidR="00FE62A1">
        <w:rPr>
          <w:rFonts w:ascii="Tahoma" w:hAnsi="Tahoma" w:cs="Tahoma"/>
          <w:b/>
        </w:rPr>
        <w:t>:</w:t>
      </w:r>
    </w:p>
    <w:p w14:paraId="01B1CDCA" w14:textId="4A8A9736" w:rsidR="009C4F0A" w:rsidRDefault="00047492" w:rsidP="00372124">
      <w:pPr>
        <w:spacing w:after="120"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  <w:b/>
        </w:rPr>
        <w:t xml:space="preserve">Artículo </w:t>
      </w:r>
      <w:r w:rsidR="00734075" w:rsidRPr="00A0081A">
        <w:rPr>
          <w:rFonts w:ascii="Tahoma" w:hAnsi="Tahoma" w:cs="Tahoma"/>
          <w:b/>
        </w:rPr>
        <w:t>1</w:t>
      </w:r>
      <w:r w:rsidR="000E2F0C" w:rsidRPr="00A0081A">
        <w:rPr>
          <w:rFonts w:ascii="Tahoma" w:hAnsi="Tahoma" w:cs="Tahoma"/>
          <w:b/>
        </w:rPr>
        <w:t>º</w:t>
      </w:r>
      <w:r w:rsidR="003D13A5" w:rsidRPr="00A0081A">
        <w:rPr>
          <w:rFonts w:ascii="Tahoma" w:hAnsi="Tahoma" w:cs="Tahoma"/>
          <w:b/>
        </w:rPr>
        <w:t>:</w:t>
      </w:r>
      <w:r w:rsidR="003D13A5">
        <w:rPr>
          <w:rFonts w:ascii="Tahoma" w:hAnsi="Tahoma" w:cs="Tahoma"/>
          <w:b/>
        </w:rPr>
        <w:t xml:space="preserve"> </w:t>
      </w:r>
      <w:r w:rsidR="003D13A5" w:rsidRPr="00A0081A">
        <w:rPr>
          <w:rFonts w:ascii="Tahoma" w:hAnsi="Tahoma" w:cs="Tahoma"/>
        </w:rPr>
        <w:t>Reitera</w:t>
      </w:r>
      <w:r w:rsidR="00372124">
        <w:rPr>
          <w:rFonts w:ascii="Tahoma" w:hAnsi="Tahoma" w:cs="Tahoma"/>
        </w:rPr>
        <w:t xml:space="preserve"> expediente 3810/C, y s</w:t>
      </w:r>
      <w:r w:rsidR="009C4F0A">
        <w:rPr>
          <w:rFonts w:ascii="Tahoma" w:hAnsi="Tahoma" w:cs="Tahoma"/>
        </w:rPr>
        <w:t>e solicita al D.E, que informe acerca de:</w:t>
      </w:r>
    </w:p>
    <w:p w14:paraId="24BB5965" w14:textId="0FFC2878" w:rsidR="009C4F0A" w:rsidRDefault="009C4F0A" w:rsidP="00372124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A) Si h</w:t>
      </w:r>
      <w:r w:rsidR="003D13A5">
        <w:rPr>
          <w:rFonts w:ascii="Tahoma" w:hAnsi="Tahoma" w:cs="Tahoma"/>
        </w:rPr>
        <w:t xml:space="preserve">ay un proyecto de restauración </w:t>
      </w:r>
      <w:r>
        <w:rPr>
          <w:rFonts w:ascii="Tahoma" w:hAnsi="Tahoma" w:cs="Tahoma"/>
        </w:rPr>
        <w:t>del muro de la vieja estación, ya sea en su totalidad o por tramos.</w:t>
      </w:r>
    </w:p>
    <w:p w14:paraId="0731C4F6" w14:textId="64B9A7ED" w:rsidR="009C4F0A" w:rsidRDefault="003D13A5" w:rsidP="00372124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Cuá</w:t>
      </w:r>
      <w:r w:rsidR="009C4F0A">
        <w:rPr>
          <w:rFonts w:ascii="Tahoma" w:hAnsi="Tahoma" w:cs="Tahoma"/>
        </w:rPr>
        <w:t>l es el tiempo estimado de duraci</w:t>
      </w:r>
      <w:r>
        <w:rPr>
          <w:rFonts w:ascii="Tahoma" w:hAnsi="Tahoma" w:cs="Tahoma"/>
        </w:rPr>
        <w:t>ón del proyecto restauración?</w:t>
      </w:r>
    </w:p>
    <w:p w14:paraId="732AB4D1" w14:textId="7C4060AD" w:rsidR="009C4F0A" w:rsidRDefault="009C4F0A" w:rsidP="00372124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C) Si el trabajo de restauración no se diera en la totalidad de su longitud original, </w:t>
      </w:r>
      <w:proofErr w:type="gramStart"/>
      <w:r w:rsidR="00DF7494">
        <w:rPr>
          <w:rFonts w:ascii="Tahoma" w:hAnsi="Tahoma" w:cs="Tahoma"/>
        </w:rPr>
        <w:t>cuál</w:t>
      </w:r>
      <w:r>
        <w:rPr>
          <w:rFonts w:ascii="Tahoma" w:hAnsi="Tahoma" w:cs="Tahoma"/>
        </w:rPr>
        <w:t xml:space="preserve"> será el destino proye</w:t>
      </w:r>
      <w:r w:rsidR="003D13A5">
        <w:rPr>
          <w:rFonts w:ascii="Tahoma" w:hAnsi="Tahoma" w:cs="Tahoma"/>
        </w:rPr>
        <w:t>ctado para las rejas históricas?</w:t>
      </w:r>
      <w:proofErr w:type="gramEnd"/>
    </w:p>
    <w:p w14:paraId="5C68B4FF" w14:textId="07C49FB3" w:rsidR="009C4F0A" w:rsidRDefault="009C4F0A" w:rsidP="00372124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Donde se resguardan los materiales extraídos hasta la fecha.</w:t>
      </w:r>
    </w:p>
    <w:p w14:paraId="687908E8" w14:textId="4B99ACD8" w:rsidR="009C4F0A" w:rsidRDefault="009C4F0A" w:rsidP="00372124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E) Si ello ha sido consultado al área de Patrimonio Histórico Municipal, y en su caso cual ha sido la respuesta. </w:t>
      </w:r>
    </w:p>
    <w:p w14:paraId="010695C5" w14:textId="5DB4F5A4" w:rsidR="00805879" w:rsidRPr="00A0081A" w:rsidRDefault="00DF7494" w:rsidP="00372124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Artículo 2°: </w:t>
      </w:r>
      <w:r w:rsidRPr="00DF7494">
        <w:rPr>
          <w:rFonts w:ascii="Tahoma" w:hAnsi="Tahoma" w:cs="Tahoma"/>
        </w:rPr>
        <w:t>De forma</w:t>
      </w:r>
      <w:r>
        <w:rPr>
          <w:rFonts w:ascii="Tahoma" w:hAnsi="Tahoma" w:cs="Tahoma"/>
        </w:rPr>
        <w:t>.-</w:t>
      </w:r>
    </w:p>
    <w:sectPr w:rsidR="00805879" w:rsidRPr="00A0081A" w:rsidSect="00656679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275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F6D3" w14:textId="77777777" w:rsidR="00503085" w:rsidRDefault="00503085">
      <w:r>
        <w:separator/>
      </w:r>
    </w:p>
  </w:endnote>
  <w:endnote w:type="continuationSeparator" w:id="0">
    <w:p w14:paraId="1865D0A2" w14:textId="77777777" w:rsidR="00503085" w:rsidRDefault="0050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85FD" w14:textId="482E748E" w:rsidR="00B111D8" w:rsidRDefault="001870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7E1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213EBC4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556F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0EF84471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23C40" w14:textId="77777777" w:rsidR="00503085" w:rsidRDefault="00503085">
      <w:r>
        <w:separator/>
      </w:r>
    </w:p>
  </w:footnote>
  <w:footnote w:type="continuationSeparator" w:id="0">
    <w:p w14:paraId="672B0A83" w14:textId="77777777" w:rsidR="00503085" w:rsidRDefault="0050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68D12" w14:textId="77777777" w:rsidR="00372124" w:rsidRPr="00582FE9" w:rsidRDefault="00372124" w:rsidP="0037212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6BAC1F89" wp14:editId="4542C37B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ED737" w14:textId="77777777" w:rsidR="00372124" w:rsidRPr="00582FE9" w:rsidRDefault="00372124" w:rsidP="0037212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05130D22" w14:textId="77777777" w:rsidR="00372124" w:rsidRPr="00582FE9" w:rsidRDefault="00372124" w:rsidP="0037212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46EB9503" w14:textId="77777777" w:rsidR="00372124" w:rsidRPr="00582FE9" w:rsidRDefault="00372124" w:rsidP="0037212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6C06EC1" w14:textId="77777777" w:rsidR="00372124" w:rsidRPr="00582FE9" w:rsidRDefault="00372124" w:rsidP="0037212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2F65B3B6" w14:textId="77777777" w:rsidR="00372124" w:rsidRPr="00582FE9" w:rsidRDefault="00372124" w:rsidP="0037212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48DB2024" w14:textId="77777777" w:rsidR="00F07A06" w:rsidRDefault="00F07A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95E8" w14:textId="77777777" w:rsidR="00372124" w:rsidRPr="00582FE9" w:rsidRDefault="00372124" w:rsidP="0037212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6610B5F6" wp14:editId="2A2183BF">
          <wp:extent cx="695325" cy="600075"/>
          <wp:effectExtent l="0" t="0" r="9525" b="9525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B9144" w14:textId="77777777" w:rsidR="00372124" w:rsidRPr="00582FE9" w:rsidRDefault="00372124" w:rsidP="0037212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1CB0A915" w14:textId="77777777" w:rsidR="00372124" w:rsidRPr="00582FE9" w:rsidRDefault="00372124" w:rsidP="0037212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40535A21" w14:textId="77777777" w:rsidR="00372124" w:rsidRPr="00582FE9" w:rsidRDefault="00372124" w:rsidP="0037212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B5731D" w14:textId="77777777" w:rsidR="00372124" w:rsidRPr="00582FE9" w:rsidRDefault="00372124" w:rsidP="0037212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440DF22E" w14:textId="77777777" w:rsidR="00372124" w:rsidRPr="00582FE9" w:rsidRDefault="00372124" w:rsidP="0037212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5C76DED4" w14:textId="4CD63212" w:rsidR="00B111D8" w:rsidRDefault="00B111D8" w:rsidP="00E12AD7">
    <w:pPr>
      <w:tabs>
        <w:tab w:val="left" w:pos="5190"/>
      </w:tabs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0B16"/>
    <w:multiLevelType w:val="hybridMultilevel"/>
    <w:tmpl w:val="5EB81F52"/>
    <w:lvl w:ilvl="0" w:tplc="407A118A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280"/>
    <w:multiLevelType w:val="hybridMultilevel"/>
    <w:tmpl w:val="2C02C530"/>
    <w:lvl w:ilvl="0" w:tplc="05B42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2EC4FC9"/>
    <w:multiLevelType w:val="hybridMultilevel"/>
    <w:tmpl w:val="80968DC4"/>
    <w:lvl w:ilvl="0" w:tplc="D05C0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448"/>
    <w:multiLevelType w:val="hybridMultilevel"/>
    <w:tmpl w:val="24A8B7BE"/>
    <w:lvl w:ilvl="0" w:tplc="3780844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5DD5"/>
    <w:multiLevelType w:val="hybridMultilevel"/>
    <w:tmpl w:val="72BAD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E46A3"/>
    <w:multiLevelType w:val="hybridMultilevel"/>
    <w:tmpl w:val="9078E63E"/>
    <w:lvl w:ilvl="0" w:tplc="ECC01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613E6"/>
    <w:multiLevelType w:val="hybridMultilevel"/>
    <w:tmpl w:val="EC2E5A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14E9F"/>
    <w:rsid w:val="000226D8"/>
    <w:rsid w:val="00027DCD"/>
    <w:rsid w:val="0003694A"/>
    <w:rsid w:val="00042746"/>
    <w:rsid w:val="00047492"/>
    <w:rsid w:val="0005412C"/>
    <w:rsid w:val="0005587B"/>
    <w:rsid w:val="00065DC6"/>
    <w:rsid w:val="00071AC1"/>
    <w:rsid w:val="00083F3B"/>
    <w:rsid w:val="0008725F"/>
    <w:rsid w:val="00093C1D"/>
    <w:rsid w:val="000A1F1A"/>
    <w:rsid w:val="000B061F"/>
    <w:rsid w:val="000B2FE4"/>
    <w:rsid w:val="000B3CF8"/>
    <w:rsid w:val="000C029A"/>
    <w:rsid w:val="000C0C23"/>
    <w:rsid w:val="000C6F19"/>
    <w:rsid w:val="000D3127"/>
    <w:rsid w:val="000E243B"/>
    <w:rsid w:val="000E2DD8"/>
    <w:rsid w:val="000E2F0C"/>
    <w:rsid w:val="000E6B7A"/>
    <w:rsid w:val="000E7227"/>
    <w:rsid w:val="000F203F"/>
    <w:rsid w:val="000F2D68"/>
    <w:rsid w:val="00101765"/>
    <w:rsid w:val="00111123"/>
    <w:rsid w:val="00113BD4"/>
    <w:rsid w:val="00125D12"/>
    <w:rsid w:val="001300FF"/>
    <w:rsid w:val="00136D2C"/>
    <w:rsid w:val="0013749D"/>
    <w:rsid w:val="0014187F"/>
    <w:rsid w:val="00145CE4"/>
    <w:rsid w:val="0015095C"/>
    <w:rsid w:val="001537A8"/>
    <w:rsid w:val="00156CF2"/>
    <w:rsid w:val="001600EE"/>
    <w:rsid w:val="001622D4"/>
    <w:rsid w:val="00164D56"/>
    <w:rsid w:val="00165831"/>
    <w:rsid w:val="00170738"/>
    <w:rsid w:val="0017270E"/>
    <w:rsid w:val="00175973"/>
    <w:rsid w:val="0018147C"/>
    <w:rsid w:val="0018174E"/>
    <w:rsid w:val="00182E49"/>
    <w:rsid w:val="00187027"/>
    <w:rsid w:val="001870F9"/>
    <w:rsid w:val="00192AE4"/>
    <w:rsid w:val="0019543F"/>
    <w:rsid w:val="001A0AC1"/>
    <w:rsid w:val="001A1076"/>
    <w:rsid w:val="001A6B86"/>
    <w:rsid w:val="001B4438"/>
    <w:rsid w:val="001B5C83"/>
    <w:rsid w:val="001C4BBD"/>
    <w:rsid w:val="001D1828"/>
    <w:rsid w:val="001D36E9"/>
    <w:rsid w:val="001D4DE1"/>
    <w:rsid w:val="001D56A5"/>
    <w:rsid w:val="001E40CC"/>
    <w:rsid w:val="001F1A7C"/>
    <w:rsid w:val="001F333C"/>
    <w:rsid w:val="001F4EBF"/>
    <w:rsid w:val="00201770"/>
    <w:rsid w:val="0020533F"/>
    <w:rsid w:val="00206CB5"/>
    <w:rsid w:val="00211485"/>
    <w:rsid w:val="00211A85"/>
    <w:rsid w:val="0023537E"/>
    <w:rsid w:val="00245FE0"/>
    <w:rsid w:val="002461B4"/>
    <w:rsid w:val="00251E6A"/>
    <w:rsid w:val="0025206A"/>
    <w:rsid w:val="002563AB"/>
    <w:rsid w:val="00275188"/>
    <w:rsid w:val="0028034D"/>
    <w:rsid w:val="00286A6A"/>
    <w:rsid w:val="002900CF"/>
    <w:rsid w:val="00291F2F"/>
    <w:rsid w:val="002A173F"/>
    <w:rsid w:val="002A3687"/>
    <w:rsid w:val="002C35EB"/>
    <w:rsid w:val="002C3741"/>
    <w:rsid w:val="002C3F2F"/>
    <w:rsid w:val="002C438B"/>
    <w:rsid w:val="002D0EA4"/>
    <w:rsid w:val="002E29F3"/>
    <w:rsid w:val="002F1FC6"/>
    <w:rsid w:val="002F46BB"/>
    <w:rsid w:val="003017DC"/>
    <w:rsid w:val="00303E47"/>
    <w:rsid w:val="00313310"/>
    <w:rsid w:val="003151F0"/>
    <w:rsid w:val="00340D7E"/>
    <w:rsid w:val="00341B7B"/>
    <w:rsid w:val="00342CB2"/>
    <w:rsid w:val="00357A75"/>
    <w:rsid w:val="00362DB2"/>
    <w:rsid w:val="00372124"/>
    <w:rsid w:val="00376EA5"/>
    <w:rsid w:val="00391B68"/>
    <w:rsid w:val="003924F7"/>
    <w:rsid w:val="00395B4A"/>
    <w:rsid w:val="003A3EA8"/>
    <w:rsid w:val="003A6846"/>
    <w:rsid w:val="003C279B"/>
    <w:rsid w:val="003D13A5"/>
    <w:rsid w:val="003E706D"/>
    <w:rsid w:val="003E7E67"/>
    <w:rsid w:val="003F07C0"/>
    <w:rsid w:val="003F14B6"/>
    <w:rsid w:val="003F34DA"/>
    <w:rsid w:val="003F79E7"/>
    <w:rsid w:val="004029C3"/>
    <w:rsid w:val="00402F71"/>
    <w:rsid w:val="004044E3"/>
    <w:rsid w:val="00411C49"/>
    <w:rsid w:val="00412B37"/>
    <w:rsid w:val="004150E2"/>
    <w:rsid w:val="00421A07"/>
    <w:rsid w:val="00433784"/>
    <w:rsid w:val="0044179C"/>
    <w:rsid w:val="004523B2"/>
    <w:rsid w:val="004574E5"/>
    <w:rsid w:val="0046219C"/>
    <w:rsid w:val="00471320"/>
    <w:rsid w:val="00474C73"/>
    <w:rsid w:val="004774FF"/>
    <w:rsid w:val="00484E3A"/>
    <w:rsid w:val="00487827"/>
    <w:rsid w:val="00492F95"/>
    <w:rsid w:val="004A110C"/>
    <w:rsid w:val="004A114E"/>
    <w:rsid w:val="004A2209"/>
    <w:rsid w:val="004A255E"/>
    <w:rsid w:val="004A43E5"/>
    <w:rsid w:val="004B5418"/>
    <w:rsid w:val="004C38CE"/>
    <w:rsid w:val="004D037D"/>
    <w:rsid w:val="004D15F3"/>
    <w:rsid w:val="004D4107"/>
    <w:rsid w:val="004E32A2"/>
    <w:rsid w:val="004E5CEB"/>
    <w:rsid w:val="004E6111"/>
    <w:rsid w:val="004E633F"/>
    <w:rsid w:val="004E73AC"/>
    <w:rsid w:val="004E7809"/>
    <w:rsid w:val="004F0826"/>
    <w:rsid w:val="004F19C2"/>
    <w:rsid w:val="004F20E9"/>
    <w:rsid w:val="00501B8D"/>
    <w:rsid w:val="00503085"/>
    <w:rsid w:val="0050343F"/>
    <w:rsid w:val="00503ADE"/>
    <w:rsid w:val="00510F11"/>
    <w:rsid w:val="005235D7"/>
    <w:rsid w:val="00524551"/>
    <w:rsid w:val="005322CA"/>
    <w:rsid w:val="00534200"/>
    <w:rsid w:val="00534CE5"/>
    <w:rsid w:val="005360CB"/>
    <w:rsid w:val="0055630C"/>
    <w:rsid w:val="0056285E"/>
    <w:rsid w:val="00590A70"/>
    <w:rsid w:val="00592196"/>
    <w:rsid w:val="00592B07"/>
    <w:rsid w:val="0059628F"/>
    <w:rsid w:val="005B17A4"/>
    <w:rsid w:val="005B1CFB"/>
    <w:rsid w:val="005C30AE"/>
    <w:rsid w:val="005C501F"/>
    <w:rsid w:val="005D5A9D"/>
    <w:rsid w:val="005D60E0"/>
    <w:rsid w:val="005E0DCA"/>
    <w:rsid w:val="005F7E85"/>
    <w:rsid w:val="00600FCB"/>
    <w:rsid w:val="00603D9D"/>
    <w:rsid w:val="0060518A"/>
    <w:rsid w:val="00607995"/>
    <w:rsid w:val="00634840"/>
    <w:rsid w:val="00636860"/>
    <w:rsid w:val="00636A07"/>
    <w:rsid w:val="00642155"/>
    <w:rsid w:val="00647C0D"/>
    <w:rsid w:val="00656679"/>
    <w:rsid w:val="00670012"/>
    <w:rsid w:val="00675E4B"/>
    <w:rsid w:val="00682AD1"/>
    <w:rsid w:val="006861BE"/>
    <w:rsid w:val="00691B00"/>
    <w:rsid w:val="00693105"/>
    <w:rsid w:val="00693713"/>
    <w:rsid w:val="006954E9"/>
    <w:rsid w:val="006C6C67"/>
    <w:rsid w:val="006C7BE1"/>
    <w:rsid w:val="006D0527"/>
    <w:rsid w:val="006D1A39"/>
    <w:rsid w:val="006D52BB"/>
    <w:rsid w:val="006E5FAA"/>
    <w:rsid w:val="006E79C2"/>
    <w:rsid w:val="006E7C37"/>
    <w:rsid w:val="006F0176"/>
    <w:rsid w:val="006F01D1"/>
    <w:rsid w:val="006F546B"/>
    <w:rsid w:val="006F6700"/>
    <w:rsid w:val="00710A77"/>
    <w:rsid w:val="00712231"/>
    <w:rsid w:val="00712259"/>
    <w:rsid w:val="00712B1D"/>
    <w:rsid w:val="0071337D"/>
    <w:rsid w:val="00713510"/>
    <w:rsid w:val="00722E57"/>
    <w:rsid w:val="007243CD"/>
    <w:rsid w:val="00732C3F"/>
    <w:rsid w:val="007336A1"/>
    <w:rsid w:val="00734075"/>
    <w:rsid w:val="00735A91"/>
    <w:rsid w:val="007429AE"/>
    <w:rsid w:val="00744F06"/>
    <w:rsid w:val="00745167"/>
    <w:rsid w:val="00745E10"/>
    <w:rsid w:val="007511F9"/>
    <w:rsid w:val="007556DB"/>
    <w:rsid w:val="00763DDC"/>
    <w:rsid w:val="00780D08"/>
    <w:rsid w:val="0078272F"/>
    <w:rsid w:val="0079652E"/>
    <w:rsid w:val="007A04C7"/>
    <w:rsid w:val="007B0959"/>
    <w:rsid w:val="007B391F"/>
    <w:rsid w:val="007B5483"/>
    <w:rsid w:val="007C387C"/>
    <w:rsid w:val="007E4186"/>
    <w:rsid w:val="007E7C35"/>
    <w:rsid w:val="007F0E09"/>
    <w:rsid w:val="007F1393"/>
    <w:rsid w:val="00805879"/>
    <w:rsid w:val="00817EBE"/>
    <w:rsid w:val="00830B9E"/>
    <w:rsid w:val="00830F57"/>
    <w:rsid w:val="0084469A"/>
    <w:rsid w:val="00853033"/>
    <w:rsid w:val="00854049"/>
    <w:rsid w:val="0085756C"/>
    <w:rsid w:val="00863FE6"/>
    <w:rsid w:val="00867BE2"/>
    <w:rsid w:val="008905FB"/>
    <w:rsid w:val="008B3695"/>
    <w:rsid w:val="008B6245"/>
    <w:rsid w:val="008B7191"/>
    <w:rsid w:val="008D4034"/>
    <w:rsid w:val="008D7C41"/>
    <w:rsid w:val="008E0265"/>
    <w:rsid w:val="008E25C8"/>
    <w:rsid w:val="008E51FB"/>
    <w:rsid w:val="008E76D0"/>
    <w:rsid w:val="008F4DF2"/>
    <w:rsid w:val="008F65AB"/>
    <w:rsid w:val="008F700F"/>
    <w:rsid w:val="009008D5"/>
    <w:rsid w:val="00907E07"/>
    <w:rsid w:val="00913669"/>
    <w:rsid w:val="00933723"/>
    <w:rsid w:val="00934836"/>
    <w:rsid w:val="00941B5B"/>
    <w:rsid w:val="009504AA"/>
    <w:rsid w:val="00951E51"/>
    <w:rsid w:val="0095416A"/>
    <w:rsid w:val="00954190"/>
    <w:rsid w:val="009653FC"/>
    <w:rsid w:val="009842E8"/>
    <w:rsid w:val="00985ACC"/>
    <w:rsid w:val="00987B8A"/>
    <w:rsid w:val="00987EBF"/>
    <w:rsid w:val="009A0D03"/>
    <w:rsid w:val="009A3A76"/>
    <w:rsid w:val="009A4447"/>
    <w:rsid w:val="009B2DC3"/>
    <w:rsid w:val="009B6194"/>
    <w:rsid w:val="009C2A17"/>
    <w:rsid w:val="009C4F0A"/>
    <w:rsid w:val="009D42B3"/>
    <w:rsid w:val="009D4F87"/>
    <w:rsid w:val="009D5EB2"/>
    <w:rsid w:val="009E496A"/>
    <w:rsid w:val="009F1401"/>
    <w:rsid w:val="009F3469"/>
    <w:rsid w:val="009F4D3B"/>
    <w:rsid w:val="00A0081A"/>
    <w:rsid w:val="00A055F2"/>
    <w:rsid w:val="00A07F54"/>
    <w:rsid w:val="00A10966"/>
    <w:rsid w:val="00A14AAB"/>
    <w:rsid w:val="00A2108A"/>
    <w:rsid w:val="00A35915"/>
    <w:rsid w:val="00A56662"/>
    <w:rsid w:val="00A6259D"/>
    <w:rsid w:val="00A81B4E"/>
    <w:rsid w:val="00A903B2"/>
    <w:rsid w:val="00A90B8A"/>
    <w:rsid w:val="00A942C5"/>
    <w:rsid w:val="00AB338C"/>
    <w:rsid w:val="00AB4688"/>
    <w:rsid w:val="00AB4973"/>
    <w:rsid w:val="00AC1A3E"/>
    <w:rsid w:val="00AC52ED"/>
    <w:rsid w:val="00AE0E1F"/>
    <w:rsid w:val="00AE18DD"/>
    <w:rsid w:val="00AE4889"/>
    <w:rsid w:val="00AE5B92"/>
    <w:rsid w:val="00AE5CE4"/>
    <w:rsid w:val="00AE744F"/>
    <w:rsid w:val="00B1073B"/>
    <w:rsid w:val="00B107AB"/>
    <w:rsid w:val="00B111D8"/>
    <w:rsid w:val="00B1281E"/>
    <w:rsid w:val="00B14E4D"/>
    <w:rsid w:val="00B249F4"/>
    <w:rsid w:val="00B47A24"/>
    <w:rsid w:val="00B61535"/>
    <w:rsid w:val="00B656CC"/>
    <w:rsid w:val="00B80A4D"/>
    <w:rsid w:val="00B923A2"/>
    <w:rsid w:val="00BA7014"/>
    <w:rsid w:val="00BB124E"/>
    <w:rsid w:val="00BC2597"/>
    <w:rsid w:val="00BC2CEF"/>
    <w:rsid w:val="00BC693B"/>
    <w:rsid w:val="00BC761B"/>
    <w:rsid w:val="00BD0FF8"/>
    <w:rsid w:val="00BD24FB"/>
    <w:rsid w:val="00BD6A2D"/>
    <w:rsid w:val="00BE0165"/>
    <w:rsid w:val="00BE2CBA"/>
    <w:rsid w:val="00BE7DD7"/>
    <w:rsid w:val="00BF1516"/>
    <w:rsid w:val="00BF7E17"/>
    <w:rsid w:val="00C0062B"/>
    <w:rsid w:val="00C042F5"/>
    <w:rsid w:val="00C1121D"/>
    <w:rsid w:val="00C12E3B"/>
    <w:rsid w:val="00C304FA"/>
    <w:rsid w:val="00C5610F"/>
    <w:rsid w:val="00C602F0"/>
    <w:rsid w:val="00C62F7C"/>
    <w:rsid w:val="00C7031B"/>
    <w:rsid w:val="00C7197F"/>
    <w:rsid w:val="00C722E5"/>
    <w:rsid w:val="00C72605"/>
    <w:rsid w:val="00C749D3"/>
    <w:rsid w:val="00C75468"/>
    <w:rsid w:val="00C7730B"/>
    <w:rsid w:val="00C83D48"/>
    <w:rsid w:val="00C85ECA"/>
    <w:rsid w:val="00C87B79"/>
    <w:rsid w:val="00CB22ED"/>
    <w:rsid w:val="00CB501F"/>
    <w:rsid w:val="00CB51DA"/>
    <w:rsid w:val="00CB7F8B"/>
    <w:rsid w:val="00CD036F"/>
    <w:rsid w:val="00CD270B"/>
    <w:rsid w:val="00CE4C07"/>
    <w:rsid w:val="00CF175A"/>
    <w:rsid w:val="00CF20CE"/>
    <w:rsid w:val="00CF7388"/>
    <w:rsid w:val="00D04883"/>
    <w:rsid w:val="00D05729"/>
    <w:rsid w:val="00D05D77"/>
    <w:rsid w:val="00D064DC"/>
    <w:rsid w:val="00D12387"/>
    <w:rsid w:val="00D13CE7"/>
    <w:rsid w:val="00D14491"/>
    <w:rsid w:val="00D20A8D"/>
    <w:rsid w:val="00D21DAF"/>
    <w:rsid w:val="00D24208"/>
    <w:rsid w:val="00D2533E"/>
    <w:rsid w:val="00D25D69"/>
    <w:rsid w:val="00D26EA5"/>
    <w:rsid w:val="00D30C09"/>
    <w:rsid w:val="00D32274"/>
    <w:rsid w:val="00D37744"/>
    <w:rsid w:val="00D47F46"/>
    <w:rsid w:val="00D532BB"/>
    <w:rsid w:val="00D55653"/>
    <w:rsid w:val="00D6203A"/>
    <w:rsid w:val="00D67FDF"/>
    <w:rsid w:val="00D72737"/>
    <w:rsid w:val="00D73571"/>
    <w:rsid w:val="00D739C5"/>
    <w:rsid w:val="00D8456A"/>
    <w:rsid w:val="00D94291"/>
    <w:rsid w:val="00D9481B"/>
    <w:rsid w:val="00D96CF2"/>
    <w:rsid w:val="00D97918"/>
    <w:rsid w:val="00DA719D"/>
    <w:rsid w:val="00DA796F"/>
    <w:rsid w:val="00DB5C56"/>
    <w:rsid w:val="00DC1FFE"/>
    <w:rsid w:val="00DC4A38"/>
    <w:rsid w:val="00DC501E"/>
    <w:rsid w:val="00DD0CE7"/>
    <w:rsid w:val="00DD55B2"/>
    <w:rsid w:val="00DE418A"/>
    <w:rsid w:val="00DE6534"/>
    <w:rsid w:val="00DF0BA6"/>
    <w:rsid w:val="00DF2247"/>
    <w:rsid w:val="00DF5946"/>
    <w:rsid w:val="00DF5B3E"/>
    <w:rsid w:val="00DF6279"/>
    <w:rsid w:val="00DF7494"/>
    <w:rsid w:val="00E0047C"/>
    <w:rsid w:val="00E12AD7"/>
    <w:rsid w:val="00E141DB"/>
    <w:rsid w:val="00E170AD"/>
    <w:rsid w:val="00E20F48"/>
    <w:rsid w:val="00E22762"/>
    <w:rsid w:val="00E22D69"/>
    <w:rsid w:val="00E53F86"/>
    <w:rsid w:val="00E57685"/>
    <w:rsid w:val="00E64104"/>
    <w:rsid w:val="00E66BE8"/>
    <w:rsid w:val="00E728A7"/>
    <w:rsid w:val="00E73C89"/>
    <w:rsid w:val="00E756C9"/>
    <w:rsid w:val="00E75EEB"/>
    <w:rsid w:val="00E803B4"/>
    <w:rsid w:val="00E853A8"/>
    <w:rsid w:val="00E86C3F"/>
    <w:rsid w:val="00E94414"/>
    <w:rsid w:val="00E94E4D"/>
    <w:rsid w:val="00E95564"/>
    <w:rsid w:val="00E97058"/>
    <w:rsid w:val="00EA0593"/>
    <w:rsid w:val="00EB0FA7"/>
    <w:rsid w:val="00EB19C0"/>
    <w:rsid w:val="00EB2088"/>
    <w:rsid w:val="00EB2FB9"/>
    <w:rsid w:val="00EB3682"/>
    <w:rsid w:val="00EB5188"/>
    <w:rsid w:val="00EC07E4"/>
    <w:rsid w:val="00EC3FE9"/>
    <w:rsid w:val="00EC6E06"/>
    <w:rsid w:val="00EC71C5"/>
    <w:rsid w:val="00EC748F"/>
    <w:rsid w:val="00ED7223"/>
    <w:rsid w:val="00EE1E66"/>
    <w:rsid w:val="00EE1F7A"/>
    <w:rsid w:val="00EE48E3"/>
    <w:rsid w:val="00EE543C"/>
    <w:rsid w:val="00EE5E53"/>
    <w:rsid w:val="00EF3452"/>
    <w:rsid w:val="00EF5471"/>
    <w:rsid w:val="00F03795"/>
    <w:rsid w:val="00F07A06"/>
    <w:rsid w:val="00F113E4"/>
    <w:rsid w:val="00F21D0B"/>
    <w:rsid w:val="00F3155E"/>
    <w:rsid w:val="00F34339"/>
    <w:rsid w:val="00F375ED"/>
    <w:rsid w:val="00F37710"/>
    <w:rsid w:val="00F578FB"/>
    <w:rsid w:val="00F64216"/>
    <w:rsid w:val="00F658F2"/>
    <w:rsid w:val="00F67E45"/>
    <w:rsid w:val="00F81811"/>
    <w:rsid w:val="00F85B18"/>
    <w:rsid w:val="00F90FB7"/>
    <w:rsid w:val="00F92139"/>
    <w:rsid w:val="00F95A98"/>
    <w:rsid w:val="00FA11D8"/>
    <w:rsid w:val="00FB0B6D"/>
    <w:rsid w:val="00FD36F9"/>
    <w:rsid w:val="00FD6075"/>
    <w:rsid w:val="00FD6935"/>
    <w:rsid w:val="00FE0E50"/>
    <w:rsid w:val="00FE1B05"/>
    <w:rsid w:val="00FE498E"/>
    <w:rsid w:val="00FE62A1"/>
    <w:rsid w:val="00FF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FA30A"/>
  <w15:docId w15:val="{4BC43D52-2ABD-4C20-94AA-97BB7B8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06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fontstyle01">
    <w:name w:val="fontstyle01"/>
    <w:basedOn w:val="Fuentedeprrafopredeter"/>
    <w:rsid w:val="009F1401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979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EE5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9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3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777C0-7FD0-4BF0-9D91-41636012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2024-12-20T15:23:00Z</cp:lastPrinted>
  <dcterms:created xsi:type="dcterms:W3CDTF">2025-05-06T16:47:00Z</dcterms:created>
  <dcterms:modified xsi:type="dcterms:W3CDTF">2025-05-06T16:47:00Z</dcterms:modified>
</cp:coreProperties>
</file>