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B7645" w14:textId="77777777" w:rsidR="004022F8" w:rsidRDefault="004022F8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61B54141" w14:textId="2F217379" w:rsidR="00426439" w:rsidRPr="00426439" w:rsidRDefault="0032693B" w:rsidP="000A03A7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Chascomús, 22 abril</w:t>
      </w:r>
      <w:r w:rsidR="003546B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</w:t>
      </w:r>
      <w:r w:rsidR="00806636">
        <w:rPr>
          <w:rFonts w:ascii="Tahoma" w:hAnsi="Tahoma" w:cs="Tahoma"/>
          <w:sz w:val="24"/>
          <w:szCs w:val="24"/>
        </w:rPr>
        <w:t xml:space="preserve"> 2025</w:t>
      </w:r>
      <w:r w:rsidR="00FB47EE">
        <w:rPr>
          <w:rFonts w:ascii="Tahoma" w:hAnsi="Tahoma" w:cs="Tahoma"/>
          <w:sz w:val="24"/>
          <w:szCs w:val="24"/>
        </w:rPr>
        <w:t>.-</w:t>
      </w:r>
    </w:p>
    <w:p w14:paraId="01955520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Presidente del H. Concejo Deliberante</w:t>
      </w:r>
    </w:p>
    <w:p w14:paraId="58EF5F6D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ANDRÉS SANUCCI</w:t>
      </w:r>
    </w:p>
    <w:p w14:paraId="722CB848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S/D</w:t>
      </w:r>
      <w:r w:rsidR="007847B1">
        <w:rPr>
          <w:rFonts w:ascii="Tahoma" w:hAnsi="Tahoma" w:cs="Tahoma"/>
          <w:sz w:val="24"/>
          <w:szCs w:val="24"/>
        </w:rPr>
        <w:t>:</w:t>
      </w:r>
    </w:p>
    <w:p w14:paraId="38A685BD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De nuestra consideración:</w:t>
      </w:r>
    </w:p>
    <w:p w14:paraId="67656692" w14:textId="77777777" w:rsidR="00426439" w:rsidRPr="00426439" w:rsidRDefault="00426439" w:rsidP="00B568FE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Remitimos copia del presente proyecto para ser incluida en el orden del día de la próxima sesión.</w:t>
      </w:r>
    </w:p>
    <w:p w14:paraId="381CD0BF" w14:textId="77777777" w:rsidR="00426439" w:rsidRDefault="00D64EA2" w:rsidP="000A03A7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448103D5" w14:textId="0507F69C" w:rsidR="00045C67" w:rsidRPr="00045C67" w:rsidRDefault="00806636" w:rsidP="000A03A7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R</w:t>
      </w:r>
      <w:r w:rsidR="0032693B">
        <w:rPr>
          <w:rFonts w:ascii="Tahoma" w:hAnsi="Tahoma" w:cs="Tahoma"/>
          <w:b/>
          <w:sz w:val="24"/>
          <w:szCs w:val="24"/>
          <w:u w:val="single"/>
        </w:rPr>
        <w:t>EITERA COMUNICACIÓN 3801/C 2024; 3822/C 2025.</w:t>
      </w: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045C67" w:rsidRPr="00267AD1">
        <w:rPr>
          <w:rFonts w:ascii="Tahoma" w:hAnsi="Tahoma" w:cs="Tahoma"/>
          <w:b/>
          <w:sz w:val="24"/>
          <w:szCs w:val="24"/>
          <w:u w:val="single"/>
        </w:rPr>
        <w:t>SOL</w:t>
      </w:r>
      <w:r w:rsidR="00146173" w:rsidRPr="00267AD1">
        <w:rPr>
          <w:rFonts w:ascii="Tahoma" w:hAnsi="Tahoma" w:cs="Tahoma"/>
          <w:b/>
          <w:sz w:val="24"/>
          <w:szCs w:val="24"/>
          <w:u w:val="single"/>
        </w:rPr>
        <w:t xml:space="preserve">ICITA AL DEPARTAMENTO EJECUTIVO </w:t>
      </w:r>
      <w:r w:rsidR="00974754" w:rsidRPr="00267AD1">
        <w:rPr>
          <w:rFonts w:ascii="Tahoma" w:hAnsi="Tahoma" w:cs="Tahoma"/>
          <w:b/>
          <w:sz w:val="24"/>
          <w:szCs w:val="24"/>
          <w:u w:val="single"/>
        </w:rPr>
        <w:t xml:space="preserve">A TRAVÉS DEL ÁREA QUE CORRESPONDA GARANTICE </w:t>
      </w:r>
      <w:r w:rsidR="00F42C1E">
        <w:rPr>
          <w:rFonts w:ascii="Tahoma" w:hAnsi="Tahoma" w:cs="Tahoma"/>
          <w:b/>
          <w:sz w:val="24"/>
          <w:szCs w:val="24"/>
          <w:u w:val="single"/>
        </w:rPr>
        <w:t xml:space="preserve">MANTENIMIENTO Y </w:t>
      </w:r>
      <w:r w:rsidR="00974754" w:rsidRPr="00267AD1">
        <w:rPr>
          <w:rFonts w:ascii="Tahoma" w:hAnsi="Tahoma" w:cs="Tahoma"/>
          <w:b/>
          <w:sz w:val="24"/>
          <w:szCs w:val="24"/>
          <w:u w:val="single"/>
        </w:rPr>
        <w:t xml:space="preserve">TRANSITABILIDAD </w:t>
      </w:r>
      <w:r w:rsidR="00F42C1E">
        <w:rPr>
          <w:rFonts w:ascii="Tahoma" w:hAnsi="Tahoma" w:cs="Tahoma"/>
          <w:b/>
          <w:sz w:val="24"/>
          <w:szCs w:val="24"/>
          <w:u w:val="single"/>
        </w:rPr>
        <w:t>EN RELACI</w:t>
      </w:r>
      <w:r w:rsidR="00971E4E">
        <w:rPr>
          <w:rFonts w:ascii="Tahoma" w:hAnsi="Tahoma" w:cs="Tahoma"/>
          <w:b/>
          <w:sz w:val="24"/>
          <w:szCs w:val="24"/>
          <w:u w:val="single"/>
        </w:rPr>
        <w:t>Ó</w:t>
      </w:r>
      <w:r w:rsidR="00F42C1E">
        <w:rPr>
          <w:rFonts w:ascii="Tahoma" w:hAnsi="Tahoma" w:cs="Tahoma"/>
          <w:b/>
          <w:sz w:val="24"/>
          <w:szCs w:val="24"/>
          <w:u w:val="single"/>
        </w:rPr>
        <w:t xml:space="preserve">N A </w:t>
      </w:r>
      <w:r w:rsidR="00971E4E">
        <w:rPr>
          <w:rFonts w:ascii="Tahoma" w:hAnsi="Tahoma" w:cs="Tahoma"/>
          <w:b/>
          <w:sz w:val="24"/>
          <w:szCs w:val="24"/>
          <w:u w:val="single"/>
        </w:rPr>
        <w:t>RAMPAS.</w:t>
      </w:r>
      <w:r w:rsidR="00F42C1E">
        <w:rPr>
          <w:rFonts w:ascii="Tahoma" w:hAnsi="Tahoma" w:cs="Tahoma"/>
          <w:b/>
          <w:sz w:val="24"/>
          <w:szCs w:val="24"/>
          <w:u w:val="single"/>
        </w:rPr>
        <w:t xml:space="preserve"> SOLICITA ASIMISMO DEMARCACI</w:t>
      </w:r>
      <w:r w:rsidR="00971E4E">
        <w:rPr>
          <w:rFonts w:ascii="Tahoma" w:hAnsi="Tahoma" w:cs="Tahoma"/>
          <w:b/>
          <w:sz w:val="24"/>
          <w:szCs w:val="24"/>
          <w:u w:val="single"/>
        </w:rPr>
        <w:t>Ó</w:t>
      </w:r>
      <w:r w:rsidR="00F42C1E">
        <w:rPr>
          <w:rFonts w:ascii="Tahoma" w:hAnsi="Tahoma" w:cs="Tahoma"/>
          <w:b/>
          <w:sz w:val="24"/>
          <w:szCs w:val="24"/>
          <w:u w:val="single"/>
        </w:rPr>
        <w:t>N DE LAS MISMAS</w:t>
      </w:r>
      <w:r w:rsidR="00045C67">
        <w:rPr>
          <w:rFonts w:ascii="Tahoma" w:hAnsi="Tahoma" w:cs="Tahoma"/>
          <w:b/>
          <w:sz w:val="24"/>
          <w:szCs w:val="24"/>
        </w:rPr>
        <w:t>.</w:t>
      </w:r>
    </w:p>
    <w:p w14:paraId="247CD10E" w14:textId="77777777" w:rsidR="00045C67" w:rsidRPr="00045C67" w:rsidRDefault="00045C67" w:rsidP="00045C67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045C67">
        <w:rPr>
          <w:rFonts w:ascii="Tahoma" w:hAnsi="Tahoma" w:cs="Tahoma"/>
          <w:b/>
          <w:sz w:val="24"/>
          <w:szCs w:val="24"/>
        </w:rPr>
        <w:t>Visto:</w:t>
      </w:r>
    </w:p>
    <w:p w14:paraId="636CD549" w14:textId="357A2158" w:rsidR="00146173" w:rsidRPr="00045C67" w:rsidRDefault="00F42C1E" w:rsidP="000A03A7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necesidad manif</w:t>
      </w:r>
      <w:r w:rsidR="00931395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esta</w:t>
      </w:r>
      <w:r w:rsidR="00045C67" w:rsidRPr="00045C67">
        <w:rPr>
          <w:rFonts w:ascii="Tahoma" w:hAnsi="Tahoma" w:cs="Tahoma"/>
          <w:sz w:val="24"/>
          <w:szCs w:val="24"/>
        </w:rPr>
        <w:t xml:space="preserve"> </w:t>
      </w:r>
      <w:r w:rsidR="00971E4E">
        <w:rPr>
          <w:rFonts w:ascii="Tahoma" w:hAnsi="Tahoma" w:cs="Tahoma"/>
          <w:sz w:val="24"/>
          <w:szCs w:val="24"/>
        </w:rPr>
        <w:t xml:space="preserve">de reparación y mantenimiento </w:t>
      </w:r>
      <w:r>
        <w:rPr>
          <w:rFonts w:ascii="Tahoma" w:hAnsi="Tahoma" w:cs="Tahoma"/>
          <w:sz w:val="24"/>
          <w:szCs w:val="24"/>
        </w:rPr>
        <w:t>de las rampas de acceso a las veredas para el desplazamiento de los vecinos y la demarcación de las mismas</w:t>
      </w:r>
      <w:r w:rsidR="00045C67" w:rsidRPr="00045C67">
        <w:rPr>
          <w:rFonts w:ascii="Tahoma" w:hAnsi="Tahoma" w:cs="Tahoma"/>
          <w:sz w:val="24"/>
          <w:szCs w:val="24"/>
        </w:rPr>
        <w:t>;</w:t>
      </w:r>
    </w:p>
    <w:p w14:paraId="613F2B22" w14:textId="77777777" w:rsidR="00045C67" w:rsidRDefault="00045C67" w:rsidP="00045C67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045C67">
        <w:rPr>
          <w:rFonts w:ascii="Tahoma" w:hAnsi="Tahoma" w:cs="Tahoma"/>
          <w:b/>
          <w:sz w:val="24"/>
          <w:szCs w:val="24"/>
        </w:rPr>
        <w:t>Considerando:</w:t>
      </w:r>
    </w:p>
    <w:p w14:paraId="2F54955E" w14:textId="77777777" w:rsidR="0032693B" w:rsidRDefault="00806636" w:rsidP="00045C67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      </w:t>
      </w:r>
      <w:r w:rsidRPr="00806636">
        <w:rPr>
          <w:rFonts w:ascii="Tahoma" w:hAnsi="Tahoma" w:cs="Tahoma"/>
          <w:bCs/>
          <w:sz w:val="24"/>
          <w:szCs w:val="24"/>
        </w:rPr>
        <w:t xml:space="preserve">Que, </w:t>
      </w:r>
      <w:r>
        <w:rPr>
          <w:rFonts w:ascii="Tahoma" w:hAnsi="Tahoma" w:cs="Tahoma"/>
          <w:bCs/>
          <w:sz w:val="24"/>
          <w:szCs w:val="24"/>
        </w:rPr>
        <w:t xml:space="preserve">en </w:t>
      </w:r>
      <w:r w:rsidRPr="00806636">
        <w:rPr>
          <w:rFonts w:ascii="Tahoma" w:hAnsi="Tahoma" w:cs="Tahoma"/>
          <w:bCs/>
          <w:sz w:val="24"/>
          <w:szCs w:val="24"/>
        </w:rPr>
        <w:t>sesión ordinaria de fecha 29</w:t>
      </w:r>
      <w:r>
        <w:rPr>
          <w:rFonts w:ascii="Tahoma" w:hAnsi="Tahoma" w:cs="Tahoma"/>
          <w:bCs/>
          <w:sz w:val="24"/>
          <w:szCs w:val="24"/>
        </w:rPr>
        <w:t xml:space="preserve"> de noviembre de 2024, se ha manifestado y s</w:t>
      </w:r>
      <w:r w:rsidR="00285476">
        <w:rPr>
          <w:rFonts w:ascii="Tahoma" w:hAnsi="Tahoma" w:cs="Tahoma"/>
          <w:bCs/>
          <w:sz w:val="24"/>
          <w:szCs w:val="24"/>
        </w:rPr>
        <w:t>olicitado mediante Expediente 38</w:t>
      </w:r>
      <w:r>
        <w:rPr>
          <w:rFonts w:ascii="Tahoma" w:hAnsi="Tahoma" w:cs="Tahoma"/>
          <w:bCs/>
          <w:sz w:val="24"/>
          <w:szCs w:val="24"/>
        </w:rPr>
        <w:t>01/C</w:t>
      </w:r>
      <w:r w:rsidR="00971E4E">
        <w:rPr>
          <w:rFonts w:ascii="Tahoma" w:hAnsi="Tahoma" w:cs="Tahoma"/>
          <w:bCs/>
          <w:sz w:val="24"/>
          <w:szCs w:val="24"/>
        </w:rPr>
        <w:t xml:space="preserve"> el mal estado de las rampas ubicadas en las distintas veredas de nuestra ciudad, difícil acceso, falta de manten</w:t>
      </w:r>
      <w:r w:rsidR="0032693B">
        <w:rPr>
          <w:rFonts w:ascii="Tahoma" w:hAnsi="Tahoma" w:cs="Tahoma"/>
          <w:bCs/>
          <w:sz w:val="24"/>
          <w:szCs w:val="24"/>
        </w:rPr>
        <w:t xml:space="preserve">imiento, casi nula demarcación. </w:t>
      </w:r>
    </w:p>
    <w:p w14:paraId="24F1BA53" w14:textId="5619E1E2" w:rsidR="00D30FB5" w:rsidRDefault="0032693B" w:rsidP="00045C67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>Que dicho pedido a la fecha</w:t>
      </w:r>
      <w:r w:rsidR="00806636">
        <w:rPr>
          <w:rFonts w:ascii="Tahoma" w:hAnsi="Tahoma" w:cs="Tahoma"/>
          <w:bCs/>
          <w:sz w:val="24"/>
          <w:szCs w:val="24"/>
        </w:rPr>
        <w:t xml:space="preserve"> no ha sido co</w:t>
      </w:r>
      <w:r>
        <w:rPr>
          <w:rFonts w:ascii="Tahoma" w:hAnsi="Tahoma" w:cs="Tahoma"/>
          <w:bCs/>
          <w:sz w:val="24"/>
          <w:szCs w:val="24"/>
        </w:rPr>
        <w:t>ntestado ni tampoco solucionado, el cual fue reiterado en la primera sesión ordinaria de este HCD.</w:t>
      </w:r>
    </w:p>
    <w:p w14:paraId="20D73BCE" w14:textId="072DE19A" w:rsidR="00D30FB5" w:rsidRDefault="00D30FB5" w:rsidP="00D30FB5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Que, a modo </w:t>
      </w:r>
      <w:r w:rsidR="00931395">
        <w:rPr>
          <w:rFonts w:ascii="Tahoma" w:hAnsi="Tahoma" w:cs="Tahoma"/>
          <w:bCs/>
          <w:sz w:val="24"/>
          <w:szCs w:val="24"/>
        </w:rPr>
        <w:t>ilustrativo</w:t>
      </w:r>
      <w:r>
        <w:rPr>
          <w:rFonts w:ascii="Tahoma" w:hAnsi="Tahoma" w:cs="Tahoma"/>
          <w:bCs/>
          <w:sz w:val="24"/>
          <w:szCs w:val="24"/>
        </w:rPr>
        <w:t xml:space="preserve">, adjuntamos foto </w:t>
      </w:r>
      <w:r w:rsidR="00931395">
        <w:rPr>
          <w:rFonts w:ascii="Tahoma" w:hAnsi="Tahoma" w:cs="Tahoma"/>
          <w:bCs/>
          <w:sz w:val="24"/>
          <w:szCs w:val="24"/>
        </w:rPr>
        <w:t>específicamente</w:t>
      </w:r>
      <w:r>
        <w:rPr>
          <w:rFonts w:ascii="Tahoma" w:hAnsi="Tahoma" w:cs="Tahoma"/>
          <w:bCs/>
          <w:sz w:val="24"/>
          <w:szCs w:val="24"/>
        </w:rPr>
        <w:t xml:space="preserve"> de la rampa sita en calle Newbery esquina Perón, la misma es de imposible acceso, ya sea para el desplazamiento en cochecito con niños y/o para personas reducidas en su movilidad</w:t>
      </w:r>
      <w:r w:rsidR="00971E4E">
        <w:rPr>
          <w:rFonts w:ascii="Tahoma" w:hAnsi="Tahoma" w:cs="Tahoma"/>
          <w:bCs/>
          <w:sz w:val="24"/>
          <w:szCs w:val="24"/>
        </w:rPr>
        <w:t>.</w:t>
      </w:r>
    </w:p>
    <w:p w14:paraId="11A24EC6" w14:textId="3ED4273A" w:rsidR="00D30FB5" w:rsidRDefault="00974754" w:rsidP="00045C67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974754">
        <w:rPr>
          <w:rFonts w:ascii="Tahoma" w:hAnsi="Tahoma" w:cs="Tahoma"/>
          <w:bCs/>
          <w:sz w:val="24"/>
          <w:szCs w:val="24"/>
        </w:rPr>
        <w:t xml:space="preserve">         Que, a primera vista notamos (según fotos que se adjuntan al presente proyecto) que el esp</w:t>
      </w:r>
      <w:r w:rsidR="00D30FB5">
        <w:rPr>
          <w:rFonts w:ascii="Tahoma" w:hAnsi="Tahoma" w:cs="Tahoma"/>
          <w:bCs/>
          <w:sz w:val="24"/>
          <w:szCs w:val="24"/>
        </w:rPr>
        <w:t xml:space="preserve">acio que queda para transitar resulta dificultoso y en algunas veredas </w:t>
      </w:r>
      <w:r w:rsidR="00971E4E">
        <w:rPr>
          <w:rFonts w:ascii="Tahoma" w:hAnsi="Tahoma" w:cs="Tahoma"/>
          <w:bCs/>
          <w:sz w:val="24"/>
          <w:szCs w:val="24"/>
        </w:rPr>
        <w:t>es inexistente la</w:t>
      </w:r>
      <w:r w:rsidR="00D30FB5">
        <w:rPr>
          <w:rFonts w:ascii="Tahoma" w:hAnsi="Tahoma" w:cs="Tahoma"/>
          <w:bCs/>
          <w:sz w:val="24"/>
          <w:szCs w:val="24"/>
        </w:rPr>
        <w:t xml:space="preserve"> rampa </w:t>
      </w:r>
      <w:r w:rsidR="00971E4E">
        <w:rPr>
          <w:rFonts w:ascii="Tahoma" w:hAnsi="Tahoma" w:cs="Tahoma"/>
          <w:bCs/>
          <w:sz w:val="24"/>
          <w:szCs w:val="24"/>
        </w:rPr>
        <w:t xml:space="preserve">reglamentaria </w:t>
      </w:r>
      <w:r w:rsidR="00D30FB5">
        <w:rPr>
          <w:rFonts w:ascii="Tahoma" w:hAnsi="Tahoma" w:cs="Tahoma"/>
          <w:bCs/>
          <w:sz w:val="24"/>
          <w:szCs w:val="24"/>
        </w:rPr>
        <w:t>que facilite y tenga en consideración a personas que se desplacen de la manera descripta</w:t>
      </w:r>
      <w:r w:rsidRPr="00974754">
        <w:rPr>
          <w:rFonts w:ascii="Tahoma" w:hAnsi="Tahoma" w:cs="Tahoma"/>
          <w:bCs/>
          <w:sz w:val="24"/>
          <w:szCs w:val="24"/>
        </w:rPr>
        <w:t>.</w:t>
      </w:r>
    </w:p>
    <w:p w14:paraId="707E202A" w14:textId="3E07ECB7" w:rsidR="00D30FB5" w:rsidRDefault="00D30FB5" w:rsidP="00045C67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 xml:space="preserve">Que, </w:t>
      </w:r>
      <w:r w:rsidR="00971E4E">
        <w:rPr>
          <w:rFonts w:ascii="Tahoma" w:hAnsi="Tahoma" w:cs="Tahoma"/>
          <w:bCs/>
          <w:sz w:val="24"/>
          <w:szCs w:val="24"/>
        </w:rPr>
        <w:t xml:space="preserve">el Estado debe </w:t>
      </w:r>
      <w:r>
        <w:rPr>
          <w:rFonts w:ascii="Tahoma" w:hAnsi="Tahoma" w:cs="Tahoma"/>
          <w:bCs/>
          <w:sz w:val="24"/>
          <w:szCs w:val="24"/>
        </w:rPr>
        <w:t xml:space="preserve">garantizar la libre y accesible transitabilidad de personas con </w:t>
      </w:r>
      <w:r w:rsidR="00971E4E">
        <w:rPr>
          <w:rFonts w:ascii="Tahoma" w:hAnsi="Tahoma" w:cs="Tahoma"/>
          <w:bCs/>
          <w:sz w:val="24"/>
          <w:szCs w:val="24"/>
        </w:rPr>
        <w:t>movilidad reducida</w:t>
      </w:r>
      <w:r>
        <w:rPr>
          <w:rFonts w:ascii="Tahoma" w:hAnsi="Tahoma" w:cs="Tahoma"/>
          <w:bCs/>
          <w:sz w:val="24"/>
          <w:szCs w:val="24"/>
        </w:rPr>
        <w:t xml:space="preserve"> y/o paso para coches de bebés y niños.</w:t>
      </w:r>
    </w:p>
    <w:p w14:paraId="3E6E0166" w14:textId="55E85D29" w:rsidR="00974754" w:rsidRPr="00974754" w:rsidRDefault="00D30FB5" w:rsidP="00045C67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 xml:space="preserve">Que, por otro lado, se ha observado que las </w:t>
      </w:r>
      <w:r w:rsidR="00971E4E">
        <w:rPr>
          <w:rFonts w:ascii="Tahoma" w:hAnsi="Tahoma" w:cs="Tahoma"/>
          <w:bCs/>
          <w:sz w:val="24"/>
          <w:szCs w:val="24"/>
        </w:rPr>
        <w:t xml:space="preserve">rampas que se encuentran en nuestras veredas </w:t>
      </w:r>
      <w:r>
        <w:rPr>
          <w:rFonts w:ascii="Tahoma" w:hAnsi="Tahoma" w:cs="Tahoma"/>
          <w:bCs/>
          <w:sz w:val="24"/>
          <w:szCs w:val="24"/>
        </w:rPr>
        <w:t xml:space="preserve">no se encuentran señalizadas ni tampoco demarcadas, por lo que </w:t>
      </w:r>
      <w:r w:rsidR="008F613A">
        <w:rPr>
          <w:rFonts w:ascii="Tahoma" w:hAnsi="Tahoma" w:cs="Tahoma"/>
          <w:bCs/>
          <w:sz w:val="24"/>
          <w:szCs w:val="24"/>
        </w:rPr>
        <w:t xml:space="preserve">manifestamos </w:t>
      </w:r>
      <w:r w:rsidR="00971E4E">
        <w:rPr>
          <w:rFonts w:ascii="Tahoma" w:hAnsi="Tahoma" w:cs="Tahoma"/>
          <w:bCs/>
          <w:sz w:val="24"/>
          <w:szCs w:val="24"/>
        </w:rPr>
        <w:t xml:space="preserve">la necesidad de </w:t>
      </w:r>
      <w:r>
        <w:rPr>
          <w:rFonts w:ascii="Tahoma" w:hAnsi="Tahoma" w:cs="Tahoma"/>
          <w:bCs/>
          <w:sz w:val="24"/>
          <w:szCs w:val="24"/>
        </w:rPr>
        <w:t>su demarcación y señalización a los fines de tenerlas a la vista de manera rápida y segura, no solo para aquellos que las transitan sino también para los conductores de vehículos que muchas veces estacionan sobre las mismas.</w:t>
      </w:r>
      <w:r w:rsidR="00974754" w:rsidRPr="00974754">
        <w:rPr>
          <w:rFonts w:ascii="Tahoma" w:hAnsi="Tahoma" w:cs="Tahoma"/>
          <w:bCs/>
          <w:sz w:val="24"/>
          <w:szCs w:val="24"/>
        </w:rPr>
        <w:t xml:space="preserve"> </w:t>
      </w:r>
    </w:p>
    <w:p w14:paraId="4F669A7B" w14:textId="11635868" w:rsidR="00045C67" w:rsidRPr="00103947" w:rsidRDefault="00045C67" w:rsidP="000A03A7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103947">
        <w:rPr>
          <w:rFonts w:ascii="Tahoma" w:hAnsi="Tahoma" w:cs="Tahoma"/>
          <w:sz w:val="24"/>
          <w:szCs w:val="24"/>
        </w:rPr>
        <w:t>Que,</w:t>
      </w:r>
      <w:r w:rsidR="00D30FB5">
        <w:rPr>
          <w:rFonts w:ascii="Tahoma" w:hAnsi="Tahoma" w:cs="Tahoma"/>
          <w:sz w:val="24"/>
          <w:szCs w:val="24"/>
        </w:rPr>
        <w:t xml:space="preserve"> la libre transitabilidad para personas con</w:t>
      </w:r>
      <w:r w:rsidR="00285476">
        <w:rPr>
          <w:rFonts w:ascii="Tahoma" w:hAnsi="Tahoma" w:cs="Tahoma"/>
          <w:sz w:val="24"/>
          <w:szCs w:val="24"/>
        </w:rPr>
        <w:t xml:space="preserve"> discapacidad</w:t>
      </w:r>
      <w:r w:rsidR="00D30FB5">
        <w:rPr>
          <w:rFonts w:ascii="Tahoma" w:hAnsi="Tahoma" w:cs="Tahoma"/>
          <w:sz w:val="24"/>
          <w:szCs w:val="24"/>
        </w:rPr>
        <w:t xml:space="preserve">, ancianos reducidos en movilidad y/o </w:t>
      </w:r>
      <w:r w:rsidR="00931395">
        <w:rPr>
          <w:rFonts w:ascii="Tahoma" w:hAnsi="Tahoma" w:cs="Tahoma"/>
          <w:sz w:val="24"/>
          <w:szCs w:val="24"/>
        </w:rPr>
        <w:t>personas</w:t>
      </w:r>
      <w:r w:rsidR="00D30FB5">
        <w:rPr>
          <w:rFonts w:ascii="Tahoma" w:hAnsi="Tahoma" w:cs="Tahoma"/>
          <w:sz w:val="24"/>
          <w:szCs w:val="24"/>
        </w:rPr>
        <w:t xml:space="preserve"> que se desplazan con sus hijos en cochecitos</w:t>
      </w:r>
      <w:r w:rsidRPr="00103947">
        <w:rPr>
          <w:rFonts w:ascii="Tahoma" w:hAnsi="Tahoma" w:cs="Tahoma"/>
          <w:sz w:val="24"/>
          <w:szCs w:val="24"/>
        </w:rPr>
        <w:t>;</w:t>
      </w:r>
      <w:r w:rsidR="00D30FB5">
        <w:rPr>
          <w:rFonts w:ascii="Tahoma" w:hAnsi="Tahoma" w:cs="Tahoma"/>
          <w:sz w:val="24"/>
          <w:szCs w:val="24"/>
        </w:rPr>
        <w:t xml:space="preserve"> constituye garantizar el derecho a vivir en condiciones dignas dentro de la Ciudad </w:t>
      </w:r>
      <w:r w:rsidR="00D30FB5">
        <w:rPr>
          <w:rFonts w:ascii="Tahoma" w:hAnsi="Tahoma" w:cs="Tahoma"/>
          <w:sz w:val="24"/>
          <w:szCs w:val="24"/>
        </w:rPr>
        <w:tab/>
        <w:t>que habitan, conforme la normativa y plexo constitucional aplicable.</w:t>
      </w:r>
    </w:p>
    <w:p w14:paraId="63C6C3C4" w14:textId="4A764069" w:rsidR="00045C67" w:rsidRPr="00103947" w:rsidRDefault="00045C67" w:rsidP="00FB5AC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103947">
        <w:rPr>
          <w:rFonts w:ascii="Tahoma" w:hAnsi="Tahoma" w:cs="Tahoma"/>
          <w:sz w:val="24"/>
          <w:szCs w:val="24"/>
        </w:rPr>
        <w:t>Que, de acuerdo a la Ley Orgánica de las Municipalidades, corresponde</w:t>
      </w:r>
      <w:r w:rsidR="00FB5ACF">
        <w:rPr>
          <w:rFonts w:ascii="Tahoma" w:hAnsi="Tahoma" w:cs="Tahoma"/>
          <w:sz w:val="24"/>
          <w:szCs w:val="24"/>
        </w:rPr>
        <w:t xml:space="preserve"> </w:t>
      </w:r>
      <w:r w:rsidRPr="00103947">
        <w:rPr>
          <w:rFonts w:ascii="Tahoma" w:hAnsi="Tahoma" w:cs="Tahoma"/>
          <w:sz w:val="24"/>
          <w:szCs w:val="24"/>
        </w:rPr>
        <w:t>que el cuerpo solicite tal medida a través de un</w:t>
      </w:r>
      <w:r w:rsidR="00103947" w:rsidRPr="00103947">
        <w:rPr>
          <w:rFonts w:ascii="Tahoma" w:hAnsi="Tahoma" w:cs="Tahoma"/>
          <w:sz w:val="24"/>
          <w:szCs w:val="24"/>
        </w:rPr>
        <w:t xml:space="preserve">a Comunicación, en los términos </w:t>
      </w:r>
      <w:r w:rsidR="00806636">
        <w:rPr>
          <w:rFonts w:ascii="Tahoma" w:hAnsi="Tahoma" w:cs="Tahoma"/>
          <w:sz w:val="24"/>
          <w:szCs w:val="24"/>
        </w:rPr>
        <w:t xml:space="preserve">del artículo 77 </w:t>
      </w:r>
      <w:r w:rsidRPr="00103947">
        <w:rPr>
          <w:rFonts w:ascii="Tahoma" w:hAnsi="Tahoma" w:cs="Tahoma"/>
          <w:sz w:val="24"/>
          <w:szCs w:val="24"/>
        </w:rPr>
        <w:t xml:space="preserve"> del citado cuerpo;</w:t>
      </w:r>
    </w:p>
    <w:p w14:paraId="5B51192F" w14:textId="77777777" w:rsidR="00103947" w:rsidRPr="000A03A7" w:rsidRDefault="00045C67" w:rsidP="000A03A7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103947">
        <w:rPr>
          <w:rFonts w:ascii="Tahoma" w:hAnsi="Tahoma" w:cs="Tahoma"/>
          <w:sz w:val="24"/>
          <w:szCs w:val="24"/>
        </w:rPr>
        <w:lastRenderedPageBreak/>
        <w:t xml:space="preserve">Por ello, el Bloque </w:t>
      </w:r>
      <w:r w:rsidRPr="000A03A7">
        <w:rPr>
          <w:rFonts w:ascii="Tahoma" w:hAnsi="Tahoma" w:cs="Tahoma"/>
          <w:b/>
          <w:sz w:val="24"/>
          <w:szCs w:val="24"/>
        </w:rPr>
        <w:t xml:space="preserve">Cambiemos Chascomús </w:t>
      </w:r>
      <w:r w:rsidRPr="00103947">
        <w:rPr>
          <w:rFonts w:ascii="Tahoma" w:hAnsi="Tahoma" w:cs="Tahoma"/>
          <w:sz w:val="24"/>
          <w:szCs w:val="24"/>
        </w:rPr>
        <w:t>propone el siguiente:</w:t>
      </w:r>
    </w:p>
    <w:p w14:paraId="787A3041" w14:textId="77777777" w:rsidR="00971E4E" w:rsidRDefault="00971E4E" w:rsidP="0032693B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1E15BB2D" w14:textId="77777777" w:rsidR="00045C67" w:rsidRPr="00045C67" w:rsidRDefault="00045C67" w:rsidP="000A03A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045C67">
        <w:rPr>
          <w:rFonts w:ascii="Tahoma" w:hAnsi="Tahoma" w:cs="Tahoma"/>
          <w:b/>
          <w:sz w:val="24"/>
          <w:szCs w:val="24"/>
        </w:rPr>
        <w:t>PROYECTO DE COMUNICACIÓN</w:t>
      </w:r>
    </w:p>
    <w:p w14:paraId="1226C9D0" w14:textId="4B73CEF2" w:rsidR="00931395" w:rsidRDefault="00045C67" w:rsidP="00045C6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0A03A7">
        <w:rPr>
          <w:rFonts w:ascii="Tahoma" w:hAnsi="Tahoma" w:cs="Tahoma"/>
          <w:b/>
          <w:sz w:val="24"/>
          <w:szCs w:val="24"/>
        </w:rPr>
        <w:t>Artículo 1º:</w:t>
      </w:r>
      <w:r w:rsidRPr="000A03A7">
        <w:rPr>
          <w:rFonts w:ascii="Tahoma" w:hAnsi="Tahoma" w:cs="Tahoma"/>
          <w:sz w:val="24"/>
          <w:szCs w:val="24"/>
        </w:rPr>
        <w:t xml:space="preserve"> </w:t>
      </w:r>
      <w:r w:rsidR="00285476">
        <w:rPr>
          <w:rFonts w:ascii="Tahoma" w:hAnsi="Tahoma" w:cs="Tahoma"/>
          <w:sz w:val="24"/>
          <w:szCs w:val="24"/>
        </w:rPr>
        <w:t>Reiterando lo sol</w:t>
      </w:r>
      <w:r w:rsidR="0032693B">
        <w:rPr>
          <w:rFonts w:ascii="Tahoma" w:hAnsi="Tahoma" w:cs="Tahoma"/>
          <w:sz w:val="24"/>
          <w:szCs w:val="24"/>
        </w:rPr>
        <w:t>icitado en Expediente 3801/C 2024; 3822/C 2025</w:t>
      </w:r>
      <w:r w:rsidR="00285476">
        <w:rPr>
          <w:rFonts w:ascii="Tahoma" w:hAnsi="Tahoma" w:cs="Tahoma"/>
          <w:sz w:val="24"/>
          <w:szCs w:val="24"/>
        </w:rPr>
        <w:t>, so</w:t>
      </w:r>
      <w:r w:rsidRPr="000A03A7">
        <w:rPr>
          <w:rFonts w:ascii="Tahoma" w:hAnsi="Tahoma" w:cs="Tahoma"/>
          <w:sz w:val="24"/>
          <w:szCs w:val="24"/>
        </w:rPr>
        <w:t>licita al Departamento Ejecutivo</w:t>
      </w:r>
      <w:r w:rsidR="00974754">
        <w:rPr>
          <w:rFonts w:ascii="Tahoma" w:hAnsi="Tahoma" w:cs="Tahoma"/>
          <w:sz w:val="24"/>
          <w:szCs w:val="24"/>
        </w:rPr>
        <w:t xml:space="preserve"> a través del área que corresponda realice las gestiones necesarias para</w:t>
      </w:r>
      <w:r w:rsidR="00931395">
        <w:rPr>
          <w:rFonts w:ascii="Tahoma" w:hAnsi="Tahoma" w:cs="Tahoma"/>
          <w:sz w:val="24"/>
          <w:szCs w:val="24"/>
        </w:rPr>
        <w:t xml:space="preserve">: </w:t>
      </w:r>
    </w:p>
    <w:p w14:paraId="42BA5C8D" w14:textId="72A440AF" w:rsidR="00045C67" w:rsidRPr="00931395" w:rsidRDefault="00931395" w:rsidP="009313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31395">
        <w:rPr>
          <w:rFonts w:ascii="Tahoma" w:hAnsi="Tahoma" w:cs="Tahoma"/>
          <w:sz w:val="24"/>
          <w:szCs w:val="24"/>
        </w:rPr>
        <w:t xml:space="preserve">constatar el estado de rampas de toda la </w:t>
      </w:r>
      <w:r w:rsidR="00971E4E">
        <w:rPr>
          <w:rFonts w:ascii="Tahoma" w:hAnsi="Tahoma" w:cs="Tahoma"/>
          <w:sz w:val="24"/>
          <w:szCs w:val="24"/>
        </w:rPr>
        <w:t>c</w:t>
      </w:r>
      <w:r w:rsidRPr="00931395">
        <w:rPr>
          <w:rFonts w:ascii="Tahoma" w:hAnsi="Tahoma" w:cs="Tahoma"/>
          <w:sz w:val="24"/>
          <w:szCs w:val="24"/>
        </w:rPr>
        <w:t xml:space="preserve">iudad y </w:t>
      </w:r>
      <w:r w:rsidR="00974754" w:rsidRPr="00931395">
        <w:rPr>
          <w:rFonts w:ascii="Tahoma" w:hAnsi="Tahoma" w:cs="Tahoma"/>
          <w:sz w:val="24"/>
          <w:szCs w:val="24"/>
        </w:rPr>
        <w:t>garantizar la accesibilidad</w:t>
      </w:r>
      <w:r w:rsidRPr="00931395">
        <w:rPr>
          <w:rFonts w:ascii="Tahoma" w:hAnsi="Tahoma" w:cs="Tahoma"/>
          <w:sz w:val="24"/>
          <w:szCs w:val="24"/>
        </w:rPr>
        <w:t xml:space="preserve"> y libre tránsito</w:t>
      </w:r>
      <w:r w:rsidR="00974754" w:rsidRPr="00931395">
        <w:rPr>
          <w:rFonts w:ascii="Tahoma" w:hAnsi="Tahoma" w:cs="Tahoma"/>
          <w:sz w:val="24"/>
          <w:szCs w:val="24"/>
        </w:rPr>
        <w:t xml:space="preserve"> </w:t>
      </w:r>
      <w:r w:rsidRPr="00931395">
        <w:rPr>
          <w:rFonts w:ascii="Tahoma" w:hAnsi="Tahoma" w:cs="Tahoma"/>
          <w:sz w:val="24"/>
          <w:szCs w:val="24"/>
        </w:rPr>
        <w:t>para todos los vecinos en su desplazamiento;</w:t>
      </w:r>
    </w:p>
    <w:p w14:paraId="6B2D0AFB" w14:textId="77777777" w:rsidR="00971E4E" w:rsidRDefault="00971E4E" w:rsidP="00045C6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931395">
        <w:rPr>
          <w:rFonts w:ascii="Tahoma" w:hAnsi="Tahoma" w:cs="Tahoma"/>
          <w:sz w:val="24"/>
          <w:szCs w:val="24"/>
        </w:rPr>
        <w:t>roceda a demarcar y señalizar las rampas de acceso a las veredas;</w:t>
      </w:r>
    </w:p>
    <w:p w14:paraId="2265C5C7" w14:textId="3A0B2024" w:rsidR="00045C67" w:rsidRPr="00971E4E" w:rsidRDefault="00045C67" w:rsidP="00971E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71E4E">
        <w:rPr>
          <w:rFonts w:ascii="Tahoma" w:hAnsi="Tahoma" w:cs="Tahoma"/>
          <w:b/>
          <w:sz w:val="24"/>
          <w:szCs w:val="24"/>
        </w:rPr>
        <w:t>Artículo 2º:</w:t>
      </w:r>
      <w:r w:rsidRPr="00971E4E">
        <w:rPr>
          <w:rFonts w:ascii="Tahoma" w:hAnsi="Tahoma" w:cs="Tahoma"/>
          <w:sz w:val="24"/>
          <w:szCs w:val="24"/>
        </w:rPr>
        <w:t xml:space="preserve"> De forma.</w:t>
      </w:r>
    </w:p>
    <w:p w14:paraId="40DD2801" w14:textId="77777777" w:rsidR="00B341E0" w:rsidRDefault="00B341E0" w:rsidP="00045C6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425C30E" w14:textId="38613AE4" w:rsidR="00931395" w:rsidRDefault="00931395" w:rsidP="00045C6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inline distT="0" distB="0" distL="0" distR="0" wp14:anchorId="7D6532B7" wp14:editId="1FAC846E">
            <wp:extent cx="5400675" cy="19145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D08E2" w14:textId="45117A12" w:rsidR="00931395" w:rsidRPr="000A03A7" w:rsidRDefault="00931395" w:rsidP="00045C6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US"/>
        </w:rPr>
        <w:lastRenderedPageBreak/>
        <w:drawing>
          <wp:inline distT="0" distB="0" distL="0" distR="0" wp14:anchorId="2ABC90EF" wp14:editId="783FDD16">
            <wp:extent cx="5400675" cy="32480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11C2B" w14:textId="5E9AE832" w:rsidR="003443BB" w:rsidRDefault="003443BB" w:rsidP="003E04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58881C6" w14:textId="1A7D93C7" w:rsidR="00267AD1" w:rsidRDefault="00267AD1" w:rsidP="003E04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46A92E4" w14:textId="77777777" w:rsidR="00971E4E" w:rsidRDefault="00971E4E" w:rsidP="003E04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608AC1D" w14:textId="6EE0FAE2" w:rsidR="00267AD1" w:rsidRPr="003443BB" w:rsidRDefault="00267AD1" w:rsidP="003E04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267AD1" w:rsidRPr="003443BB" w:rsidSect="000A03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49A42" w14:textId="77777777" w:rsidR="001A225F" w:rsidRDefault="001A225F" w:rsidP="004022F8">
      <w:pPr>
        <w:spacing w:after="0" w:line="240" w:lineRule="auto"/>
      </w:pPr>
      <w:r>
        <w:separator/>
      </w:r>
    </w:p>
  </w:endnote>
  <w:endnote w:type="continuationSeparator" w:id="0">
    <w:p w14:paraId="15377052" w14:textId="77777777" w:rsidR="001A225F" w:rsidRDefault="001A225F" w:rsidP="004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3BBA3" w14:textId="77777777" w:rsidR="003D5730" w:rsidRDefault="003D57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4643" w14:textId="77777777" w:rsidR="003D5730" w:rsidRDefault="003D573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529C" w14:textId="77777777" w:rsidR="003D5730" w:rsidRDefault="003D57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EE79" w14:textId="77777777" w:rsidR="001A225F" w:rsidRDefault="001A225F" w:rsidP="004022F8">
      <w:pPr>
        <w:spacing w:after="0" w:line="240" w:lineRule="auto"/>
      </w:pPr>
      <w:r>
        <w:separator/>
      </w:r>
    </w:p>
  </w:footnote>
  <w:footnote w:type="continuationSeparator" w:id="0">
    <w:p w14:paraId="1B23ED2A" w14:textId="77777777" w:rsidR="001A225F" w:rsidRDefault="001A225F" w:rsidP="004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FFD5" w14:textId="77777777" w:rsidR="003D5730" w:rsidRDefault="003D5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05DA7" w14:textId="77777777" w:rsidR="003D5730" w:rsidRPr="003D5730" w:rsidRDefault="003D5730" w:rsidP="003D5730">
    <w:pPr>
      <w:spacing w:after="0" w:line="240" w:lineRule="auto"/>
      <w:ind w:left="170"/>
      <w:jc w:val="center"/>
      <w:rPr>
        <w:rFonts w:ascii="Footlight MT Light" w:eastAsia="Times New Roman" w:hAnsi="Footlight MT Light" w:cs="Times New Roman"/>
        <w:color w:val="000000"/>
        <w:sz w:val="20"/>
        <w:szCs w:val="20"/>
        <w:lang w:eastAsia="es-ES"/>
      </w:rPr>
    </w:pPr>
    <w:r w:rsidRPr="003D5730">
      <w:rPr>
        <w:rFonts w:ascii="Footlight MT Light" w:eastAsia="Times New Roman" w:hAnsi="Footlight MT Light" w:cs="Times New Roman"/>
        <w:noProof/>
        <w:color w:val="000000"/>
        <w:sz w:val="20"/>
        <w:szCs w:val="20"/>
        <w:lang w:val="en-US"/>
      </w:rPr>
      <w:drawing>
        <wp:inline distT="0" distB="0" distL="0" distR="0" wp14:anchorId="2CFE0C3D" wp14:editId="29284805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55ADC7" w14:textId="77777777" w:rsidR="003D5730" w:rsidRPr="003D5730" w:rsidRDefault="003D5730" w:rsidP="003D5730">
    <w:pPr>
      <w:keepNext/>
      <w:spacing w:after="0" w:line="240" w:lineRule="auto"/>
      <w:ind w:left="170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3D5730">
      <w:rPr>
        <w:rFonts w:ascii="Times New Roman" w:eastAsia="Times New Roman" w:hAnsi="Times New Roman" w:cs="Times New Roman"/>
        <w:b/>
        <w:bCs/>
        <w:color w:val="000000"/>
        <w:lang w:eastAsia="es-ES"/>
      </w:rPr>
      <w:t>Honorable Concejo Deliberante</w:t>
    </w:r>
  </w:p>
  <w:p w14:paraId="00F88A88" w14:textId="77777777" w:rsidR="003D5730" w:rsidRPr="003D5730" w:rsidRDefault="003D5730" w:rsidP="003D5730">
    <w:pPr>
      <w:spacing w:after="0" w:line="240" w:lineRule="auto"/>
      <w:ind w:left="170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3D5730">
      <w:rPr>
        <w:rFonts w:ascii="Times New Roman" w:eastAsia="Times New Roman" w:hAnsi="Times New Roman" w:cs="Times New Roman"/>
        <w:b/>
        <w:bCs/>
        <w:color w:val="000000"/>
        <w:lang w:eastAsia="es-ES"/>
      </w:rPr>
      <w:t>Mitre 38   -    Chascomús</w:t>
    </w:r>
  </w:p>
  <w:p w14:paraId="59E731B6" w14:textId="77777777" w:rsidR="003D5730" w:rsidRPr="003D5730" w:rsidRDefault="003D5730" w:rsidP="003D5730">
    <w:pPr>
      <w:spacing w:after="0" w:line="240" w:lineRule="auto"/>
      <w:ind w:left="170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3D5730">
      <w:rPr>
        <w:rFonts w:ascii="Times New Roman" w:eastAsia="Times New Roman" w:hAnsi="Times New Roman" w:cs="Times New Roman"/>
        <w:b/>
        <w:bCs/>
        <w:color w:val="000000"/>
        <w:lang w:eastAsia="es-ES"/>
      </w:rPr>
      <w:t>BLOQUE CAMBIEMOS CHASCOMÚS</w:t>
    </w:r>
  </w:p>
  <w:p w14:paraId="156AF6B3" w14:textId="77777777" w:rsidR="003D5730" w:rsidRPr="003D5730" w:rsidRDefault="003D5730" w:rsidP="003D5730">
    <w:pPr>
      <w:spacing w:after="0" w:line="240" w:lineRule="auto"/>
      <w:ind w:left="170"/>
      <w:jc w:val="center"/>
      <w:rPr>
        <w:rFonts w:ascii="Times New Roman" w:eastAsia="Times New Roman" w:hAnsi="Times New Roman" w:cs="Times New Roman"/>
        <w:b/>
        <w:sz w:val="24"/>
        <w:szCs w:val="24"/>
        <w:lang w:val="es-ES_tradnl"/>
      </w:rPr>
    </w:pPr>
    <w:r w:rsidRPr="003D5730">
      <w:rPr>
        <w:rFonts w:ascii="Times New Roman" w:eastAsia="Times New Roman" w:hAnsi="Times New Roman" w:cs="Times New Roman"/>
        <w:b/>
        <w:bCs/>
        <w:color w:val="000000"/>
        <w:lang w:eastAsia="es-ES"/>
      </w:rPr>
      <w:t>“</w:t>
    </w:r>
    <w:r w:rsidRPr="003D5730">
      <w:rPr>
        <w:rFonts w:ascii="Times New Roman" w:eastAsia="Calibri" w:hAnsi="Times New Roman" w:cs="Times New Roman"/>
        <w:b/>
        <w:lang w:val="es-ES"/>
      </w:rPr>
      <w:t>2025: Año del 40° Aniversario del juicio a las Juntas Militares, hito de nuestra Democracia”</w:t>
    </w:r>
  </w:p>
  <w:p w14:paraId="4386FF54" w14:textId="77777777" w:rsidR="003D5730" w:rsidRPr="003D5730" w:rsidRDefault="003D5730" w:rsidP="003D5730">
    <w:pPr>
      <w:spacing w:after="0" w:line="240" w:lineRule="auto"/>
      <w:ind w:left="170"/>
      <w:jc w:val="center"/>
      <w:rPr>
        <w:rFonts w:ascii="Cambria" w:eastAsia="Times New Roman" w:hAnsi="Cambria" w:cs="Times New Roman"/>
        <w:sz w:val="24"/>
        <w:szCs w:val="24"/>
        <w:lang w:val="es-ES_tradnl"/>
      </w:rPr>
    </w:pPr>
    <w:r w:rsidRPr="003D5730">
      <w:rPr>
        <w:rFonts w:ascii="Times New Roman" w:eastAsia="Times New Roman" w:hAnsi="Times New Roman" w:cs="Times New Roman"/>
        <w:b/>
        <w:bCs/>
        <w:color w:val="000000"/>
        <w:lang w:eastAsia="es-ES"/>
      </w:rPr>
      <w:t xml:space="preserve"> </w:t>
    </w:r>
  </w:p>
  <w:p w14:paraId="184F1F15" w14:textId="77777777" w:rsidR="004022F8" w:rsidRPr="003D5730" w:rsidRDefault="004022F8">
    <w:pPr>
      <w:pStyle w:val="Encabezado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6B747" w14:textId="77777777" w:rsidR="003D5730" w:rsidRDefault="003D57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701"/>
    <w:multiLevelType w:val="hybridMultilevel"/>
    <w:tmpl w:val="29A27C8E"/>
    <w:lvl w:ilvl="0" w:tplc="2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6139"/>
    <w:multiLevelType w:val="hybridMultilevel"/>
    <w:tmpl w:val="E81634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0D00"/>
    <w:multiLevelType w:val="hybridMultilevel"/>
    <w:tmpl w:val="551A45C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26DE"/>
    <w:multiLevelType w:val="hybridMultilevel"/>
    <w:tmpl w:val="7EF615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E6C94"/>
    <w:multiLevelType w:val="hybridMultilevel"/>
    <w:tmpl w:val="0DC0EFE8"/>
    <w:lvl w:ilvl="0" w:tplc="14F8B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81414"/>
    <w:multiLevelType w:val="multilevel"/>
    <w:tmpl w:val="125A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9"/>
    <w:rsid w:val="00021DE4"/>
    <w:rsid w:val="00045C67"/>
    <w:rsid w:val="000A03A7"/>
    <w:rsid w:val="000D395D"/>
    <w:rsid w:val="00103947"/>
    <w:rsid w:val="001336F3"/>
    <w:rsid w:val="00146173"/>
    <w:rsid w:val="001A225F"/>
    <w:rsid w:val="001B0485"/>
    <w:rsid w:val="001C40E9"/>
    <w:rsid w:val="001F1476"/>
    <w:rsid w:val="001F6572"/>
    <w:rsid w:val="00267AD1"/>
    <w:rsid w:val="00285476"/>
    <w:rsid w:val="00296C1E"/>
    <w:rsid w:val="003021A7"/>
    <w:rsid w:val="00312726"/>
    <w:rsid w:val="0032693B"/>
    <w:rsid w:val="00343F4D"/>
    <w:rsid w:val="003443BB"/>
    <w:rsid w:val="003546B0"/>
    <w:rsid w:val="003C7F41"/>
    <w:rsid w:val="003D5730"/>
    <w:rsid w:val="003E0413"/>
    <w:rsid w:val="004022F8"/>
    <w:rsid w:val="00426439"/>
    <w:rsid w:val="004461BE"/>
    <w:rsid w:val="00462800"/>
    <w:rsid w:val="00481ADB"/>
    <w:rsid w:val="0051590C"/>
    <w:rsid w:val="00516B07"/>
    <w:rsid w:val="0052634F"/>
    <w:rsid w:val="005562B4"/>
    <w:rsid w:val="005743DD"/>
    <w:rsid w:val="005775B6"/>
    <w:rsid w:val="00642CDF"/>
    <w:rsid w:val="006509DD"/>
    <w:rsid w:val="00652E58"/>
    <w:rsid w:val="0068332D"/>
    <w:rsid w:val="006F1FCA"/>
    <w:rsid w:val="007436EC"/>
    <w:rsid w:val="00752286"/>
    <w:rsid w:val="007651E2"/>
    <w:rsid w:val="007847B1"/>
    <w:rsid w:val="007926FE"/>
    <w:rsid w:val="007A5CCC"/>
    <w:rsid w:val="00806636"/>
    <w:rsid w:val="00825682"/>
    <w:rsid w:val="00825B24"/>
    <w:rsid w:val="00855E5C"/>
    <w:rsid w:val="008A4F8B"/>
    <w:rsid w:val="008F613A"/>
    <w:rsid w:val="009020F2"/>
    <w:rsid w:val="00931395"/>
    <w:rsid w:val="00936438"/>
    <w:rsid w:val="00954C0C"/>
    <w:rsid w:val="00971E4E"/>
    <w:rsid w:val="00974754"/>
    <w:rsid w:val="00A93C54"/>
    <w:rsid w:val="00AE47E5"/>
    <w:rsid w:val="00B035CD"/>
    <w:rsid w:val="00B341E0"/>
    <w:rsid w:val="00B354B6"/>
    <w:rsid w:val="00B568FE"/>
    <w:rsid w:val="00C05376"/>
    <w:rsid w:val="00C1706A"/>
    <w:rsid w:val="00C77B4F"/>
    <w:rsid w:val="00D30FB5"/>
    <w:rsid w:val="00D64EA2"/>
    <w:rsid w:val="00DD5A95"/>
    <w:rsid w:val="00DE2A3D"/>
    <w:rsid w:val="00E224FE"/>
    <w:rsid w:val="00EF586E"/>
    <w:rsid w:val="00F34FCD"/>
    <w:rsid w:val="00F42C1E"/>
    <w:rsid w:val="00F7521E"/>
    <w:rsid w:val="00FB47EE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EC367"/>
  <w15:docId w15:val="{ACDBB47A-B541-44B0-AEB7-A74B2FF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F8"/>
  </w:style>
  <w:style w:type="paragraph" w:styleId="Piedepgina">
    <w:name w:val="footer"/>
    <w:basedOn w:val="Normal"/>
    <w:link w:val="Piedepgina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F8"/>
  </w:style>
  <w:style w:type="paragraph" w:styleId="Textodeglobo">
    <w:name w:val="Balloon Text"/>
    <w:basedOn w:val="Normal"/>
    <w:link w:val="TextodegloboCar"/>
    <w:uiPriority w:val="99"/>
    <w:semiHidden/>
    <w:unhideWhenUsed/>
    <w:rsid w:val="004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2F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47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47B1"/>
  </w:style>
  <w:style w:type="paragraph" w:styleId="Prrafodelista">
    <w:name w:val="List Paragraph"/>
    <w:basedOn w:val="Normal"/>
    <w:uiPriority w:val="34"/>
    <w:qFormat/>
    <w:rsid w:val="008A4F8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75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Milagros</dc:creator>
  <cp:lastModifiedBy>SIMM</cp:lastModifiedBy>
  <cp:revision>2</cp:revision>
  <cp:lastPrinted>2025-04-21T13:09:00Z</cp:lastPrinted>
  <dcterms:created xsi:type="dcterms:W3CDTF">2025-04-23T15:08:00Z</dcterms:created>
  <dcterms:modified xsi:type="dcterms:W3CDTF">2025-04-23T15:08:00Z</dcterms:modified>
</cp:coreProperties>
</file>