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2698" w:rsidRDefault="00D02698" w:rsidP="00D02698">
      <w:pPr>
        <w:spacing w:line="360" w:lineRule="auto"/>
        <w:jc w:val="right"/>
        <w:rPr>
          <w:rFonts w:ascii="Tahoma" w:eastAsia="Calibri" w:hAnsi="Tahoma" w:cs="Tahoma"/>
          <w:sz w:val="24"/>
          <w:szCs w:val="24"/>
        </w:rPr>
      </w:pPr>
      <w:bookmarkStart w:id="0" w:name="_GoBack"/>
      <w:bookmarkEnd w:id="0"/>
    </w:p>
    <w:p w:rsidR="00D02698" w:rsidRPr="00D02698" w:rsidRDefault="00F01F12" w:rsidP="00D02698">
      <w:pPr>
        <w:spacing w:line="360" w:lineRule="auto"/>
        <w:jc w:val="right"/>
        <w:rPr>
          <w:rFonts w:ascii="Tahoma" w:eastAsia="Calibri" w:hAnsi="Tahoma" w:cs="Tahoma"/>
          <w:sz w:val="24"/>
          <w:szCs w:val="24"/>
        </w:rPr>
      </w:pPr>
      <w:r>
        <w:rPr>
          <w:rFonts w:ascii="Tahoma" w:eastAsia="Calibri" w:hAnsi="Tahoma" w:cs="Tahoma"/>
          <w:sz w:val="24"/>
          <w:szCs w:val="24"/>
        </w:rPr>
        <w:t>Chascomús, 12</w:t>
      </w:r>
      <w:r w:rsidR="00D02698" w:rsidRPr="00D02698">
        <w:rPr>
          <w:rFonts w:ascii="Tahoma" w:eastAsia="Calibri" w:hAnsi="Tahoma" w:cs="Tahoma"/>
          <w:sz w:val="24"/>
          <w:szCs w:val="24"/>
        </w:rPr>
        <w:t xml:space="preserve"> de NOVIEMBRE de 2024.-</w:t>
      </w:r>
    </w:p>
    <w:p w:rsidR="00D02698" w:rsidRPr="00D02698" w:rsidRDefault="00D02698" w:rsidP="00D02698">
      <w:pPr>
        <w:spacing w:line="360" w:lineRule="auto"/>
        <w:jc w:val="both"/>
        <w:rPr>
          <w:rFonts w:ascii="Tahoma" w:eastAsia="Calibri" w:hAnsi="Tahoma" w:cs="Tahoma"/>
          <w:sz w:val="24"/>
          <w:szCs w:val="24"/>
        </w:rPr>
      </w:pPr>
    </w:p>
    <w:p w:rsidR="00D02698" w:rsidRPr="00D02698" w:rsidRDefault="00D02698" w:rsidP="00D02698">
      <w:pPr>
        <w:spacing w:line="360" w:lineRule="auto"/>
        <w:jc w:val="both"/>
        <w:rPr>
          <w:rFonts w:ascii="Tahoma" w:eastAsia="Calibri" w:hAnsi="Tahoma" w:cs="Tahoma"/>
          <w:sz w:val="24"/>
          <w:szCs w:val="24"/>
        </w:rPr>
      </w:pPr>
      <w:r w:rsidRPr="00D02698">
        <w:rPr>
          <w:rFonts w:ascii="Tahoma" w:eastAsia="Calibri" w:hAnsi="Tahoma" w:cs="Tahoma"/>
          <w:sz w:val="24"/>
          <w:szCs w:val="24"/>
        </w:rPr>
        <w:t>Presidente del H. Concejo Deliberante</w:t>
      </w:r>
    </w:p>
    <w:p w:rsidR="00D02698" w:rsidRPr="00D02698" w:rsidRDefault="00D02698" w:rsidP="00D02698">
      <w:pPr>
        <w:spacing w:line="360" w:lineRule="auto"/>
        <w:jc w:val="both"/>
        <w:rPr>
          <w:rFonts w:ascii="Tahoma" w:eastAsia="Calibri" w:hAnsi="Tahoma" w:cs="Tahoma"/>
          <w:b/>
          <w:sz w:val="24"/>
          <w:szCs w:val="24"/>
        </w:rPr>
      </w:pPr>
      <w:r w:rsidRPr="00D02698">
        <w:rPr>
          <w:rFonts w:ascii="Tahoma" w:eastAsia="Calibri" w:hAnsi="Tahoma" w:cs="Tahoma"/>
          <w:b/>
          <w:sz w:val="24"/>
          <w:szCs w:val="24"/>
        </w:rPr>
        <w:t>ANDRÉS SANUCCI</w:t>
      </w:r>
    </w:p>
    <w:p w:rsidR="00D02698" w:rsidRPr="00D02698" w:rsidRDefault="00D02698" w:rsidP="00D02698">
      <w:pPr>
        <w:spacing w:line="360" w:lineRule="auto"/>
        <w:jc w:val="both"/>
        <w:rPr>
          <w:rFonts w:ascii="Tahoma" w:eastAsia="Calibri" w:hAnsi="Tahoma" w:cs="Tahoma"/>
          <w:sz w:val="24"/>
          <w:szCs w:val="24"/>
        </w:rPr>
      </w:pPr>
      <w:r w:rsidRPr="00D02698">
        <w:rPr>
          <w:rFonts w:ascii="Tahoma" w:eastAsia="Calibri" w:hAnsi="Tahoma" w:cs="Tahoma"/>
          <w:sz w:val="24"/>
          <w:szCs w:val="24"/>
        </w:rPr>
        <w:t>S/D:</w:t>
      </w:r>
    </w:p>
    <w:p w:rsidR="00D02698" w:rsidRPr="00D02698" w:rsidRDefault="00D02698" w:rsidP="00D02698">
      <w:pPr>
        <w:spacing w:line="360" w:lineRule="auto"/>
        <w:jc w:val="both"/>
        <w:rPr>
          <w:rFonts w:ascii="Tahoma" w:eastAsia="Calibri" w:hAnsi="Tahoma" w:cs="Tahoma"/>
          <w:sz w:val="24"/>
          <w:szCs w:val="24"/>
        </w:rPr>
      </w:pPr>
      <w:r w:rsidRPr="00D02698">
        <w:rPr>
          <w:rFonts w:ascii="Tahoma" w:eastAsia="Calibri" w:hAnsi="Tahoma" w:cs="Tahoma"/>
          <w:sz w:val="24"/>
          <w:szCs w:val="24"/>
        </w:rPr>
        <w:t>De nuestra consideración:</w:t>
      </w:r>
    </w:p>
    <w:p w:rsidR="00D02698" w:rsidRDefault="00D02698" w:rsidP="00D02698">
      <w:pPr>
        <w:spacing w:line="360" w:lineRule="auto"/>
        <w:ind w:firstLine="708"/>
        <w:jc w:val="both"/>
        <w:rPr>
          <w:rFonts w:ascii="Tahoma" w:eastAsia="Calibri" w:hAnsi="Tahoma" w:cs="Tahoma"/>
          <w:sz w:val="24"/>
          <w:szCs w:val="24"/>
        </w:rPr>
      </w:pPr>
      <w:r w:rsidRPr="00D02698">
        <w:rPr>
          <w:rFonts w:ascii="Tahoma" w:eastAsia="Calibri" w:hAnsi="Tahoma" w:cs="Tahoma"/>
          <w:sz w:val="24"/>
          <w:szCs w:val="24"/>
        </w:rPr>
        <w:t>Remitimos copia del presente proyecto para ser incluido en el orden del día de la próxima sesión.</w:t>
      </w:r>
    </w:p>
    <w:p w:rsidR="008000F3" w:rsidRDefault="008000F3" w:rsidP="00D02698">
      <w:pPr>
        <w:spacing w:line="360" w:lineRule="auto"/>
        <w:ind w:firstLine="708"/>
        <w:jc w:val="both"/>
        <w:rPr>
          <w:rFonts w:ascii="Tahoma" w:eastAsia="Calibri" w:hAnsi="Tahoma" w:cs="Tahoma"/>
          <w:sz w:val="24"/>
          <w:szCs w:val="24"/>
        </w:rPr>
      </w:pPr>
    </w:p>
    <w:p w:rsidR="008000F3" w:rsidRDefault="008000F3" w:rsidP="00F01F12">
      <w:pPr>
        <w:spacing w:line="360" w:lineRule="auto"/>
        <w:jc w:val="center"/>
        <w:rPr>
          <w:rFonts w:ascii="Tahoma" w:hAnsi="Tahoma" w:cs="Tahoma"/>
          <w:b/>
          <w:sz w:val="24"/>
          <w:szCs w:val="24"/>
          <w:lang w:val="es-ES"/>
        </w:rPr>
      </w:pPr>
      <w:r w:rsidRPr="00D02698">
        <w:rPr>
          <w:rFonts w:ascii="Tahoma" w:hAnsi="Tahoma" w:cs="Tahoma"/>
          <w:b/>
          <w:sz w:val="24"/>
          <w:szCs w:val="24"/>
          <w:lang w:val="es-ES"/>
        </w:rPr>
        <w:t>SOLI</w:t>
      </w:r>
      <w:r>
        <w:rPr>
          <w:rFonts w:ascii="Tahoma" w:hAnsi="Tahoma" w:cs="Tahoma"/>
          <w:b/>
          <w:sz w:val="24"/>
          <w:szCs w:val="24"/>
          <w:lang w:val="es-ES"/>
        </w:rPr>
        <w:t>CITA PEDIDO DE INFORME: SITUACIÓ</w:t>
      </w:r>
      <w:r w:rsidRPr="00D02698">
        <w:rPr>
          <w:rFonts w:ascii="Tahoma" w:hAnsi="Tahoma" w:cs="Tahoma"/>
          <w:b/>
          <w:sz w:val="24"/>
          <w:szCs w:val="24"/>
          <w:lang w:val="es-ES"/>
        </w:rPr>
        <w:t>N ESCUELA Nº</w:t>
      </w:r>
      <w:r>
        <w:rPr>
          <w:rFonts w:ascii="Tahoma" w:hAnsi="Tahoma" w:cs="Tahoma"/>
          <w:b/>
          <w:sz w:val="24"/>
          <w:szCs w:val="24"/>
          <w:lang w:val="es-ES"/>
        </w:rPr>
        <w:t xml:space="preserve"> 1 BERNARDINO RIVADAVIA CHASCOMÚ</w:t>
      </w:r>
      <w:r w:rsidRPr="00D02698">
        <w:rPr>
          <w:rFonts w:ascii="Tahoma" w:hAnsi="Tahoma" w:cs="Tahoma"/>
          <w:b/>
          <w:sz w:val="24"/>
          <w:szCs w:val="24"/>
          <w:lang w:val="es-ES"/>
        </w:rPr>
        <w:t>S.-</w:t>
      </w:r>
    </w:p>
    <w:p w:rsidR="00F01F12" w:rsidRPr="00F01F12" w:rsidRDefault="00F01F12" w:rsidP="00F01F12">
      <w:pPr>
        <w:spacing w:line="360" w:lineRule="auto"/>
        <w:jc w:val="center"/>
        <w:rPr>
          <w:rFonts w:ascii="Tahoma" w:hAnsi="Tahoma" w:cs="Tahoma"/>
          <w:b/>
          <w:sz w:val="24"/>
          <w:szCs w:val="24"/>
          <w:lang w:val="es-ES"/>
        </w:rPr>
      </w:pPr>
    </w:p>
    <w:p w:rsidR="00D02698" w:rsidRPr="00D02698" w:rsidRDefault="00D02698" w:rsidP="008000F3">
      <w:pPr>
        <w:spacing w:after="120" w:line="360" w:lineRule="auto"/>
        <w:jc w:val="both"/>
        <w:rPr>
          <w:rFonts w:ascii="Tahoma" w:eastAsia="Times New Roman" w:hAnsi="Tahoma" w:cs="Tahoma"/>
          <w:sz w:val="24"/>
          <w:szCs w:val="24"/>
          <w:lang w:val="es-ES" w:eastAsia="es-ES"/>
        </w:rPr>
      </w:pPr>
      <w:r w:rsidRPr="00D02698">
        <w:rPr>
          <w:rFonts w:ascii="Tahoma" w:eastAsia="Times New Roman" w:hAnsi="Tahoma" w:cs="Tahoma"/>
          <w:b/>
          <w:sz w:val="24"/>
          <w:szCs w:val="24"/>
          <w:lang w:val="es-ES" w:eastAsia="es-ES"/>
        </w:rPr>
        <w:t>VISTO:</w:t>
      </w:r>
      <w:r w:rsidRPr="00D02698">
        <w:rPr>
          <w:rFonts w:ascii="Tahoma" w:eastAsia="Times New Roman" w:hAnsi="Tahoma" w:cs="Tahoma"/>
          <w:sz w:val="24"/>
          <w:szCs w:val="24"/>
          <w:lang w:val="es-ES" w:eastAsia="es-ES"/>
        </w:rPr>
        <w:t xml:space="preserve"> </w:t>
      </w:r>
    </w:p>
    <w:p w:rsidR="00D02698" w:rsidRPr="00D02698" w:rsidRDefault="008000F3" w:rsidP="008000F3">
      <w:pPr>
        <w:autoSpaceDE w:val="0"/>
        <w:autoSpaceDN w:val="0"/>
        <w:adjustRightInd w:val="0"/>
        <w:spacing w:after="240" w:line="360" w:lineRule="auto"/>
        <w:ind w:firstLine="708"/>
        <w:jc w:val="both"/>
        <w:rPr>
          <w:rFonts w:ascii="Tahoma" w:eastAsia="Times New Roman" w:hAnsi="Tahoma" w:cs="Tahoma"/>
          <w:color w:val="000000"/>
          <w:sz w:val="24"/>
          <w:szCs w:val="24"/>
          <w:lang w:val="es-MX" w:eastAsia="es-ES"/>
        </w:rPr>
      </w:pPr>
      <w:r>
        <w:rPr>
          <w:rFonts w:ascii="Tahoma" w:eastAsia="Times New Roman" w:hAnsi="Tahoma" w:cs="Tahoma"/>
          <w:color w:val="000000"/>
          <w:sz w:val="24"/>
          <w:szCs w:val="24"/>
          <w:lang w:val="es-MX" w:eastAsia="es-ES"/>
        </w:rPr>
        <w:t>La caída de la mampostería de la Escuela Nº1 “El Palacio”.</w:t>
      </w:r>
    </w:p>
    <w:p w:rsidR="00D02698" w:rsidRPr="00D02698" w:rsidRDefault="00D02698" w:rsidP="008000F3">
      <w:pPr>
        <w:spacing w:after="240" w:line="360" w:lineRule="auto"/>
        <w:jc w:val="both"/>
        <w:rPr>
          <w:rFonts w:ascii="Tahoma" w:eastAsia="Times New Roman" w:hAnsi="Tahoma" w:cs="Tahoma"/>
          <w:b/>
          <w:sz w:val="24"/>
          <w:szCs w:val="24"/>
          <w:lang w:val="es-ES" w:eastAsia="es-ES"/>
        </w:rPr>
      </w:pPr>
      <w:r w:rsidRPr="00D02698">
        <w:rPr>
          <w:rFonts w:ascii="Tahoma" w:eastAsia="Times New Roman" w:hAnsi="Tahoma" w:cs="Tahoma"/>
          <w:b/>
          <w:sz w:val="24"/>
          <w:szCs w:val="24"/>
          <w:lang w:val="es-ES" w:eastAsia="es-ES"/>
        </w:rPr>
        <w:t xml:space="preserve">CONSIDERANDO: </w:t>
      </w:r>
    </w:p>
    <w:p w:rsidR="0003498B" w:rsidRPr="003F2B38" w:rsidRDefault="0003498B" w:rsidP="008000F3">
      <w:pPr>
        <w:spacing w:line="360" w:lineRule="auto"/>
        <w:ind w:firstLine="567"/>
        <w:jc w:val="both"/>
        <w:rPr>
          <w:rFonts w:ascii="Tahoma" w:hAnsi="Tahoma" w:cs="Tahoma"/>
          <w:sz w:val="24"/>
          <w:szCs w:val="24"/>
          <w:lang w:val="es-ES"/>
        </w:rPr>
      </w:pPr>
      <w:r w:rsidRPr="003F2B38">
        <w:rPr>
          <w:rFonts w:ascii="Tahoma" w:hAnsi="Tahoma" w:cs="Tahoma"/>
          <w:sz w:val="24"/>
          <w:szCs w:val="24"/>
          <w:lang w:val="es-ES"/>
        </w:rPr>
        <w:t>Que,  la Escuela Primaria N° 1 Bernardino Rivadavia, fundada en el año 1926, motivo del presente informe,  posee un edificio desarrollado en dos plantas, compuesto por catorce aulas, dos grupos sanitarios, sectores  administrativos, biblioteca, circulaciones y patios, que junto con la casa habitación ocupan el total de la manzana rodeada por las calles San Martín, Moreno, Castelli y Lavalle, además, ofrece jornada completa para sus estudiantes;</w:t>
      </w:r>
    </w:p>
    <w:p w:rsidR="0003498B" w:rsidRPr="003F2B38" w:rsidRDefault="0003498B" w:rsidP="008000F3">
      <w:pPr>
        <w:spacing w:line="360" w:lineRule="auto"/>
        <w:ind w:firstLine="567"/>
        <w:jc w:val="both"/>
        <w:rPr>
          <w:rFonts w:ascii="Tahoma" w:hAnsi="Tahoma" w:cs="Tahoma"/>
          <w:sz w:val="24"/>
          <w:szCs w:val="24"/>
          <w:lang w:val="es-ES"/>
        </w:rPr>
      </w:pPr>
      <w:r w:rsidRPr="003F2B38">
        <w:rPr>
          <w:rFonts w:ascii="Tahoma" w:hAnsi="Tahoma" w:cs="Tahoma"/>
          <w:sz w:val="24"/>
          <w:szCs w:val="24"/>
          <w:lang w:val="es-ES"/>
        </w:rPr>
        <w:lastRenderedPageBreak/>
        <w:t>Que, la construcción del edificio en el que la escuela funciona en la actualidad, llamado también “el Palacio”, data del año 1914 y su delicada situación, no es una novedad para ninguno de los vecinos, debido al deterioro del paso del tiempo de su gran estructura;</w:t>
      </w:r>
    </w:p>
    <w:p w:rsidR="0003498B" w:rsidRPr="003F2B38" w:rsidRDefault="0003498B" w:rsidP="008000F3">
      <w:pPr>
        <w:spacing w:line="360" w:lineRule="auto"/>
        <w:ind w:firstLine="567"/>
        <w:jc w:val="both"/>
        <w:rPr>
          <w:rFonts w:ascii="Tahoma" w:hAnsi="Tahoma" w:cs="Tahoma"/>
          <w:sz w:val="24"/>
          <w:szCs w:val="24"/>
        </w:rPr>
      </w:pPr>
      <w:r w:rsidRPr="003F2B38">
        <w:rPr>
          <w:rFonts w:ascii="Tahoma" w:hAnsi="Tahoma" w:cs="Tahoma"/>
          <w:sz w:val="24"/>
          <w:szCs w:val="24"/>
          <w:lang w:val="es-ES"/>
        </w:rPr>
        <w:t xml:space="preserve">Que, este Bloque reconoce que se han hecho muchas tareas de mantenimiento y que el edificio </w:t>
      </w:r>
      <w:r w:rsidR="00B61709" w:rsidRPr="003F2B38">
        <w:rPr>
          <w:rFonts w:ascii="Tahoma" w:hAnsi="Tahoma" w:cs="Tahoma"/>
          <w:sz w:val="24"/>
          <w:szCs w:val="24"/>
          <w:lang w:val="es-ES"/>
        </w:rPr>
        <w:t>h</w:t>
      </w:r>
      <w:r w:rsidRPr="003F2B38">
        <w:rPr>
          <w:rFonts w:ascii="Tahoma" w:hAnsi="Tahoma" w:cs="Tahoma"/>
          <w:sz w:val="24"/>
          <w:szCs w:val="24"/>
          <w:lang w:val="es-ES"/>
        </w:rPr>
        <w:t>a mejorado</w:t>
      </w:r>
      <w:r w:rsidR="00B61709" w:rsidRPr="003F2B38">
        <w:rPr>
          <w:rFonts w:ascii="Tahoma" w:hAnsi="Tahoma" w:cs="Tahoma"/>
          <w:sz w:val="24"/>
          <w:szCs w:val="24"/>
          <w:lang w:val="es-ES"/>
        </w:rPr>
        <w:t xml:space="preserve"> en varios de sus aspectos, pero a las claras se observa que requiere de mayor intervención ya que continúa con riesgos en su estructura, tal es así, que al día de hoy, al pasar por su entrada principal, podemos observar el vallado debido a desprendimientos de su mampostería, producidos días atrás, lo que generó que </w:t>
      </w:r>
      <w:r w:rsidR="00B61709" w:rsidRPr="003F2B38">
        <w:rPr>
          <w:rFonts w:ascii="Tahoma" w:hAnsi="Tahoma" w:cs="Tahoma"/>
          <w:sz w:val="24"/>
          <w:szCs w:val="24"/>
        </w:rPr>
        <w:t>el arquitecto del Consejo y de Defensa Civil evaluara las cornisas del histórico edificio y determinó que parte de la mampostería se encuentra en mal estado, en consecuencia se decidió, acertadamente,  suspender las clases para prevenir posibles accidentes;</w:t>
      </w:r>
    </w:p>
    <w:p w:rsidR="003F2B38" w:rsidRPr="003F2B38" w:rsidRDefault="00B61709" w:rsidP="008000F3">
      <w:pPr>
        <w:spacing w:line="360" w:lineRule="auto"/>
        <w:ind w:firstLine="567"/>
        <w:jc w:val="both"/>
        <w:rPr>
          <w:rFonts w:ascii="Tahoma" w:hAnsi="Tahoma" w:cs="Tahoma"/>
          <w:sz w:val="24"/>
          <w:szCs w:val="24"/>
        </w:rPr>
      </w:pPr>
      <w:r w:rsidRPr="003F2B38">
        <w:rPr>
          <w:rFonts w:ascii="Tahoma" w:hAnsi="Tahoma" w:cs="Tahoma"/>
          <w:sz w:val="24"/>
          <w:szCs w:val="24"/>
        </w:rPr>
        <w:t>Que, posteriormente se supo</w:t>
      </w:r>
      <w:r w:rsidR="003F2B38" w:rsidRPr="003F2B38">
        <w:rPr>
          <w:rFonts w:ascii="Tahoma" w:hAnsi="Tahoma" w:cs="Tahoma"/>
          <w:sz w:val="24"/>
          <w:szCs w:val="24"/>
        </w:rPr>
        <w:t xml:space="preserve"> por las autoridades del Consejo Escolar de Chascomús,</w:t>
      </w:r>
      <w:r w:rsidRPr="003F2B38">
        <w:rPr>
          <w:rFonts w:ascii="Tahoma" w:hAnsi="Tahoma" w:cs="Tahoma"/>
          <w:sz w:val="24"/>
          <w:szCs w:val="24"/>
        </w:rPr>
        <w:t xml:space="preserve"> que el municipio</w:t>
      </w:r>
      <w:r w:rsidR="003F2B38" w:rsidRPr="003F2B38">
        <w:rPr>
          <w:rFonts w:ascii="Tahoma" w:hAnsi="Tahoma" w:cs="Tahoma"/>
          <w:sz w:val="24"/>
          <w:szCs w:val="24"/>
        </w:rPr>
        <w:t xml:space="preserve"> prestaba su colaboración a trabajar en conjunto</w:t>
      </w:r>
      <w:r w:rsidRPr="003F2B38">
        <w:rPr>
          <w:rFonts w:ascii="Tahoma" w:hAnsi="Tahoma" w:cs="Tahoma"/>
          <w:sz w:val="24"/>
          <w:szCs w:val="24"/>
        </w:rPr>
        <w:t xml:space="preserve">, </w:t>
      </w:r>
      <w:r w:rsidR="003F2B38" w:rsidRPr="003F2B38">
        <w:rPr>
          <w:rFonts w:ascii="Tahoma" w:hAnsi="Tahoma" w:cs="Tahoma"/>
          <w:sz w:val="24"/>
          <w:szCs w:val="24"/>
        </w:rPr>
        <w:t xml:space="preserve">para resolver esta situación; </w:t>
      </w:r>
    </w:p>
    <w:p w:rsidR="00B61709" w:rsidRPr="003F2B38" w:rsidRDefault="003F2B38" w:rsidP="008000F3">
      <w:pPr>
        <w:spacing w:line="360" w:lineRule="auto"/>
        <w:ind w:firstLine="567"/>
        <w:jc w:val="both"/>
        <w:rPr>
          <w:rFonts w:ascii="Tahoma" w:hAnsi="Tahoma" w:cs="Tahoma"/>
          <w:sz w:val="24"/>
          <w:szCs w:val="24"/>
        </w:rPr>
      </w:pPr>
      <w:r w:rsidRPr="003F2B38">
        <w:rPr>
          <w:rFonts w:ascii="Tahoma" w:hAnsi="Tahoma" w:cs="Tahoma"/>
          <w:sz w:val="24"/>
          <w:szCs w:val="24"/>
        </w:rPr>
        <w:t>Que, además, el día 28 octubre 2024, se conoció el grato anuncio de que por parte d</w:t>
      </w:r>
      <w:r w:rsidR="00B61709" w:rsidRPr="003F2B38">
        <w:rPr>
          <w:rFonts w:ascii="Tahoma" w:hAnsi="Tahoma" w:cs="Tahoma"/>
          <w:sz w:val="24"/>
          <w:szCs w:val="24"/>
        </w:rPr>
        <w:t xml:space="preserve">el subsecretario de Educación de la provincia de Buenos Aires, Pablo Urquiza, </w:t>
      </w:r>
      <w:r w:rsidRPr="003F2B38">
        <w:rPr>
          <w:rFonts w:ascii="Tahoma" w:hAnsi="Tahoma" w:cs="Tahoma"/>
          <w:sz w:val="24"/>
          <w:szCs w:val="24"/>
        </w:rPr>
        <w:t>que</w:t>
      </w:r>
      <w:r w:rsidR="00B61709" w:rsidRPr="003F2B38">
        <w:rPr>
          <w:rFonts w:ascii="Tahoma" w:hAnsi="Tahoma" w:cs="Tahoma"/>
          <w:sz w:val="24"/>
          <w:szCs w:val="24"/>
        </w:rPr>
        <w:t xml:space="preserve"> anunció la realización de una obra de restauración del edificio. Este proyecto de puesta en valor,</w:t>
      </w:r>
      <w:r w:rsidRPr="003F2B38">
        <w:rPr>
          <w:rFonts w:ascii="Tahoma" w:hAnsi="Tahoma" w:cs="Tahoma"/>
          <w:sz w:val="24"/>
          <w:szCs w:val="24"/>
        </w:rPr>
        <w:t xml:space="preserve"> y</w:t>
      </w:r>
      <w:r w:rsidR="00B61709" w:rsidRPr="003F2B38">
        <w:rPr>
          <w:rFonts w:ascii="Tahoma" w:hAnsi="Tahoma" w:cs="Tahoma"/>
          <w:sz w:val="24"/>
          <w:szCs w:val="24"/>
        </w:rPr>
        <w:t xml:space="preserve"> que contará con un presup</w:t>
      </w:r>
      <w:r w:rsidRPr="003F2B38">
        <w:rPr>
          <w:rFonts w:ascii="Tahoma" w:hAnsi="Tahoma" w:cs="Tahoma"/>
          <w:sz w:val="24"/>
          <w:szCs w:val="24"/>
        </w:rPr>
        <w:t xml:space="preserve">uesto de 250 millones de pesos, y </w:t>
      </w:r>
      <w:r w:rsidR="00B61709" w:rsidRPr="003F2B38">
        <w:rPr>
          <w:rFonts w:ascii="Tahoma" w:hAnsi="Tahoma" w:cs="Tahoma"/>
          <w:sz w:val="24"/>
          <w:szCs w:val="24"/>
        </w:rPr>
        <w:t>se ejecutará en tres etapas para asegurar una intervención integral y d</w:t>
      </w:r>
      <w:r w:rsidRPr="003F2B38">
        <w:rPr>
          <w:rFonts w:ascii="Tahoma" w:hAnsi="Tahoma" w:cs="Tahoma"/>
          <w:sz w:val="24"/>
          <w:szCs w:val="24"/>
        </w:rPr>
        <w:t xml:space="preserve">uradera en la escuela; </w:t>
      </w:r>
    </w:p>
    <w:p w:rsidR="003F2B38" w:rsidRPr="003F2B38" w:rsidRDefault="003F2B38" w:rsidP="008000F3">
      <w:pPr>
        <w:spacing w:line="360" w:lineRule="auto"/>
        <w:ind w:firstLine="567"/>
        <w:jc w:val="both"/>
        <w:rPr>
          <w:rFonts w:ascii="Tahoma" w:hAnsi="Tahoma" w:cs="Tahoma"/>
          <w:sz w:val="24"/>
          <w:szCs w:val="24"/>
        </w:rPr>
      </w:pPr>
      <w:r w:rsidRPr="003F2B38">
        <w:rPr>
          <w:rFonts w:ascii="Tahoma" w:hAnsi="Tahoma" w:cs="Tahoma"/>
          <w:sz w:val="24"/>
          <w:szCs w:val="24"/>
        </w:rPr>
        <w:t>Que, lo real, concreto y urgente es por lo pronto, la reparación de la mampostería con el fin de preservar la seguridad de todos los integrantes de la comunidad educativa de la Escuela Nº 1, que si bien retomó sus actividades, no encuentra resuelto su problema;</w:t>
      </w:r>
    </w:p>
    <w:p w:rsidR="003F2B38" w:rsidRPr="003F2B38" w:rsidRDefault="003F2B38" w:rsidP="008000F3">
      <w:pPr>
        <w:spacing w:line="360" w:lineRule="auto"/>
        <w:ind w:firstLine="567"/>
        <w:jc w:val="both"/>
        <w:rPr>
          <w:rFonts w:ascii="Tahoma" w:hAnsi="Tahoma" w:cs="Tahoma"/>
          <w:sz w:val="24"/>
          <w:szCs w:val="24"/>
        </w:rPr>
      </w:pPr>
      <w:r w:rsidRPr="003F2B38">
        <w:rPr>
          <w:rFonts w:ascii="Tahoma" w:hAnsi="Tahoma" w:cs="Tahoma"/>
          <w:sz w:val="24"/>
          <w:szCs w:val="24"/>
        </w:rPr>
        <w:t xml:space="preserve">Que, lastimosamente, hemos podido observar intercambios públicos entre diferentes bloques políticos, que a las claras no alimentan el fin último de la </w:t>
      </w:r>
      <w:r w:rsidRPr="003F2B38">
        <w:rPr>
          <w:rFonts w:ascii="Tahoma" w:hAnsi="Tahoma" w:cs="Tahoma"/>
          <w:sz w:val="24"/>
          <w:szCs w:val="24"/>
        </w:rPr>
        <w:lastRenderedPageBreak/>
        <w:t xml:space="preserve">cuestión aquí necesaria que es que se repare de una vez la cornisa, se despeje la entrada y todo vuelva a la cotidianeidad, hasta que se ejecuten las grandes obras últimamente prometidas; </w:t>
      </w:r>
    </w:p>
    <w:p w:rsidR="003F2B38" w:rsidRPr="00F36D26" w:rsidRDefault="003F2B38" w:rsidP="008000F3">
      <w:pPr>
        <w:spacing w:line="360" w:lineRule="auto"/>
        <w:ind w:firstLine="567"/>
        <w:jc w:val="both"/>
        <w:rPr>
          <w:rFonts w:ascii="Tahoma" w:hAnsi="Tahoma" w:cs="Tahoma"/>
          <w:sz w:val="24"/>
          <w:szCs w:val="24"/>
        </w:rPr>
      </w:pPr>
      <w:r>
        <w:rPr>
          <w:rFonts w:ascii="Tahoma" w:hAnsi="Tahoma" w:cs="Tahoma"/>
          <w:sz w:val="24"/>
          <w:szCs w:val="24"/>
        </w:rPr>
        <w:t xml:space="preserve">Que, lo expuesto se fundamenta en que el </w:t>
      </w:r>
      <w:r w:rsidR="00D02698">
        <w:rPr>
          <w:rFonts w:ascii="Tahoma" w:hAnsi="Tahoma" w:cs="Tahoma"/>
          <w:sz w:val="24"/>
          <w:szCs w:val="24"/>
        </w:rPr>
        <w:t>día</w:t>
      </w:r>
      <w:r>
        <w:rPr>
          <w:rFonts w:ascii="Tahoma" w:hAnsi="Tahoma" w:cs="Tahoma"/>
          <w:sz w:val="24"/>
          <w:szCs w:val="24"/>
        </w:rPr>
        <w:t xml:space="preserve"> 5 de noviembre del 2024 observamos reflejado en los medios de comunicación un</w:t>
      </w:r>
      <w:r w:rsidR="008000F3">
        <w:rPr>
          <w:rFonts w:ascii="Tahoma" w:hAnsi="Tahoma" w:cs="Tahoma"/>
          <w:sz w:val="24"/>
          <w:szCs w:val="24"/>
        </w:rPr>
        <w:t>a</w:t>
      </w:r>
      <w:r>
        <w:rPr>
          <w:rFonts w:ascii="Tahoma" w:hAnsi="Tahoma" w:cs="Tahoma"/>
          <w:sz w:val="24"/>
          <w:szCs w:val="24"/>
        </w:rPr>
        <w:t xml:space="preserve"> expresión en primera persona en la que se informa</w:t>
      </w:r>
      <w:r w:rsidRPr="003F2B38">
        <w:rPr>
          <w:rFonts w:ascii="Tahoma" w:hAnsi="Tahoma" w:cs="Tahoma"/>
          <w:sz w:val="24"/>
          <w:szCs w:val="24"/>
        </w:rPr>
        <w:t xml:space="preserve"> a la comunidad educativa de la ESCUELA PRIMARIA N°1 “Bernardino Rivadavia”, que </w:t>
      </w:r>
      <w:r w:rsidRPr="003F2B38">
        <w:rPr>
          <w:rFonts w:ascii="Tahoma" w:hAnsi="Tahoma" w:cs="Tahoma"/>
          <w:b/>
          <w:sz w:val="24"/>
          <w:szCs w:val="24"/>
        </w:rPr>
        <w:t>el Intendente NO autorizó a utilizar una maquinaria propiedad de la Municipalidad</w:t>
      </w:r>
      <w:r w:rsidRPr="003F2B38">
        <w:rPr>
          <w:rFonts w:ascii="Tahoma" w:hAnsi="Tahoma" w:cs="Tahoma"/>
          <w:sz w:val="24"/>
          <w:szCs w:val="24"/>
        </w:rPr>
        <w:t xml:space="preserve"> para poder arreglar la mamposter</w:t>
      </w:r>
      <w:r>
        <w:rPr>
          <w:rFonts w:ascii="Tahoma" w:hAnsi="Tahoma" w:cs="Tahoma"/>
          <w:sz w:val="24"/>
          <w:szCs w:val="24"/>
        </w:rPr>
        <w:t>ía que se desprendió días atrás, aduciendo como motivo presuntas cuestiones partidarias y se plantean tres escenarios posibles</w:t>
      </w:r>
      <w:r w:rsidR="00895E3E">
        <w:rPr>
          <w:rFonts w:ascii="Tahoma" w:hAnsi="Tahoma" w:cs="Tahoma"/>
          <w:sz w:val="24"/>
          <w:szCs w:val="24"/>
        </w:rPr>
        <w:t xml:space="preserve"> para </w:t>
      </w:r>
      <w:r w:rsidR="00895E3E" w:rsidRPr="00F36D26">
        <w:rPr>
          <w:rFonts w:ascii="Tahoma" w:hAnsi="Tahoma" w:cs="Tahoma"/>
          <w:sz w:val="24"/>
          <w:szCs w:val="24"/>
        </w:rPr>
        <w:t>avanzar en la cuestión y resolver el problema planteado</w:t>
      </w:r>
      <w:r w:rsidRPr="00F36D26">
        <w:rPr>
          <w:rFonts w:ascii="Tahoma" w:hAnsi="Tahoma" w:cs="Tahoma"/>
          <w:sz w:val="24"/>
          <w:szCs w:val="24"/>
        </w:rPr>
        <w:t xml:space="preserve">: </w:t>
      </w:r>
    </w:p>
    <w:p w:rsidR="003F2B38" w:rsidRPr="00F36D26" w:rsidRDefault="003F2B38" w:rsidP="008000F3">
      <w:pPr>
        <w:pStyle w:val="Prrafodelista"/>
        <w:numPr>
          <w:ilvl w:val="0"/>
          <w:numId w:val="1"/>
        </w:numPr>
        <w:spacing w:line="360" w:lineRule="auto"/>
        <w:ind w:firstLine="567"/>
        <w:jc w:val="both"/>
        <w:rPr>
          <w:rFonts w:ascii="Tahoma" w:hAnsi="Tahoma" w:cs="Tahoma"/>
          <w:sz w:val="24"/>
          <w:szCs w:val="24"/>
        </w:rPr>
      </w:pPr>
      <w:r w:rsidRPr="00F36D26">
        <w:rPr>
          <w:rFonts w:ascii="Tahoma" w:hAnsi="Tahoma" w:cs="Tahoma"/>
          <w:sz w:val="24"/>
          <w:szCs w:val="24"/>
        </w:rPr>
        <w:t>El primero,</w:t>
      </w:r>
      <w:r w:rsidR="00895E3E" w:rsidRPr="00F36D26">
        <w:rPr>
          <w:rFonts w:ascii="Tahoma" w:hAnsi="Tahoma" w:cs="Tahoma"/>
          <w:sz w:val="24"/>
          <w:szCs w:val="24"/>
        </w:rPr>
        <w:t xml:space="preserve"> es que</w:t>
      </w:r>
      <w:r w:rsidRPr="00F36D26">
        <w:rPr>
          <w:rFonts w:ascii="Tahoma" w:hAnsi="Tahoma" w:cs="Tahoma"/>
          <w:sz w:val="24"/>
          <w:szCs w:val="24"/>
        </w:rPr>
        <w:t xml:space="preserve"> para comenzar con la labor en la cornisa </w:t>
      </w:r>
      <w:r w:rsidR="00895E3E" w:rsidRPr="00F36D26">
        <w:rPr>
          <w:rFonts w:ascii="Tahoma" w:hAnsi="Tahoma" w:cs="Tahoma"/>
          <w:sz w:val="24"/>
          <w:szCs w:val="24"/>
        </w:rPr>
        <w:t xml:space="preserve">se habría solicitado </w:t>
      </w:r>
      <w:r w:rsidRPr="00F36D26">
        <w:rPr>
          <w:rFonts w:ascii="Tahoma" w:hAnsi="Tahoma" w:cs="Tahoma"/>
          <w:sz w:val="24"/>
          <w:szCs w:val="24"/>
        </w:rPr>
        <w:t xml:space="preserve">la maquinaria </w:t>
      </w:r>
      <w:r w:rsidR="00895E3E" w:rsidRPr="00F36D26">
        <w:rPr>
          <w:rFonts w:ascii="Tahoma" w:hAnsi="Tahoma" w:cs="Tahoma"/>
          <w:sz w:val="24"/>
          <w:szCs w:val="24"/>
        </w:rPr>
        <w:t xml:space="preserve">municipal, solicitud que habría realizado el espacio  oficialista, y la respuesta que habría recibido </w:t>
      </w:r>
      <w:r w:rsidRPr="00F36D26">
        <w:rPr>
          <w:rFonts w:ascii="Tahoma" w:hAnsi="Tahoma" w:cs="Tahoma"/>
          <w:sz w:val="24"/>
          <w:szCs w:val="24"/>
        </w:rPr>
        <w:t xml:space="preserve">fue que NO, </w:t>
      </w:r>
      <w:r w:rsidR="00895E3E" w:rsidRPr="00F36D26">
        <w:rPr>
          <w:rFonts w:ascii="Tahoma" w:hAnsi="Tahoma" w:cs="Tahoma"/>
          <w:sz w:val="24"/>
          <w:szCs w:val="24"/>
        </w:rPr>
        <w:t>fundado en la ruptura de la maquina o su</w:t>
      </w:r>
      <w:r w:rsidRPr="00F36D26">
        <w:rPr>
          <w:rFonts w:ascii="Tahoma" w:hAnsi="Tahoma" w:cs="Tahoma"/>
          <w:sz w:val="24"/>
          <w:szCs w:val="24"/>
        </w:rPr>
        <w:t xml:space="preserve"> </w:t>
      </w:r>
      <w:r w:rsidR="00895E3E" w:rsidRPr="00F36D26">
        <w:rPr>
          <w:rFonts w:ascii="Tahoma" w:hAnsi="Tahoma" w:cs="Tahoma"/>
          <w:sz w:val="24"/>
          <w:szCs w:val="24"/>
        </w:rPr>
        <w:t xml:space="preserve">utilización en otra dependencia; </w:t>
      </w:r>
      <w:r w:rsidRPr="00F36D26">
        <w:rPr>
          <w:rFonts w:ascii="Tahoma" w:hAnsi="Tahoma" w:cs="Tahoma"/>
          <w:sz w:val="24"/>
          <w:szCs w:val="24"/>
        </w:rPr>
        <w:t> </w:t>
      </w:r>
    </w:p>
    <w:p w:rsidR="003F2B38" w:rsidRPr="00F36D26" w:rsidRDefault="00895E3E" w:rsidP="008000F3">
      <w:pPr>
        <w:pStyle w:val="Prrafodelista"/>
        <w:numPr>
          <w:ilvl w:val="0"/>
          <w:numId w:val="1"/>
        </w:numPr>
        <w:spacing w:line="360" w:lineRule="auto"/>
        <w:ind w:firstLine="567"/>
        <w:jc w:val="both"/>
        <w:rPr>
          <w:rFonts w:ascii="Tahoma" w:hAnsi="Tahoma" w:cs="Tahoma"/>
          <w:sz w:val="24"/>
          <w:szCs w:val="24"/>
        </w:rPr>
      </w:pPr>
      <w:r w:rsidRPr="00F36D26">
        <w:rPr>
          <w:rFonts w:ascii="Tahoma" w:hAnsi="Tahoma" w:cs="Tahoma"/>
          <w:sz w:val="24"/>
          <w:szCs w:val="24"/>
        </w:rPr>
        <w:t xml:space="preserve">El segundo, se habría solicitado </w:t>
      </w:r>
      <w:r w:rsidR="003F2B38" w:rsidRPr="00F36D26">
        <w:rPr>
          <w:rFonts w:ascii="Tahoma" w:hAnsi="Tahoma" w:cs="Tahoma"/>
          <w:sz w:val="24"/>
          <w:szCs w:val="24"/>
        </w:rPr>
        <w:t xml:space="preserve">intervención </w:t>
      </w:r>
      <w:r w:rsidRPr="00F36D26">
        <w:rPr>
          <w:rFonts w:ascii="Tahoma" w:hAnsi="Tahoma" w:cs="Tahoma"/>
          <w:sz w:val="24"/>
          <w:szCs w:val="24"/>
        </w:rPr>
        <w:t>a</w:t>
      </w:r>
      <w:r w:rsidR="003F2B38" w:rsidRPr="00F36D26">
        <w:rPr>
          <w:rFonts w:ascii="Tahoma" w:hAnsi="Tahoma" w:cs="Tahoma"/>
          <w:sz w:val="24"/>
          <w:szCs w:val="24"/>
        </w:rPr>
        <w:t xml:space="preserve"> los Bomberos Voluntarios de Chascomús, mediante </w:t>
      </w:r>
      <w:r w:rsidRPr="00F36D26">
        <w:rPr>
          <w:rFonts w:ascii="Tahoma" w:hAnsi="Tahoma" w:cs="Tahoma"/>
          <w:sz w:val="24"/>
          <w:szCs w:val="24"/>
        </w:rPr>
        <w:t xml:space="preserve">el camión </w:t>
      </w:r>
      <w:proofErr w:type="spellStart"/>
      <w:r w:rsidRPr="00F36D26">
        <w:rPr>
          <w:rFonts w:ascii="Tahoma" w:hAnsi="Tahoma" w:cs="Tahoma"/>
          <w:sz w:val="24"/>
          <w:szCs w:val="24"/>
        </w:rPr>
        <w:t>escalante</w:t>
      </w:r>
      <w:proofErr w:type="spellEnd"/>
      <w:r w:rsidR="003F2B38" w:rsidRPr="00F36D26">
        <w:rPr>
          <w:rFonts w:ascii="Tahoma" w:hAnsi="Tahoma" w:cs="Tahoma"/>
          <w:sz w:val="24"/>
          <w:szCs w:val="24"/>
        </w:rPr>
        <w:t xml:space="preserve">, pero </w:t>
      </w:r>
      <w:r w:rsidRPr="00F36D26">
        <w:rPr>
          <w:rFonts w:ascii="Tahoma" w:hAnsi="Tahoma" w:cs="Tahoma"/>
          <w:sz w:val="24"/>
          <w:szCs w:val="24"/>
        </w:rPr>
        <w:t xml:space="preserve">los consejeros fueron informados sobre la imposibilidad de </w:t>
      </w:r>
      <w:r w:rsidR="003F2B38" w:rsidRPr="00F36D26">
        <w:rPr>
          <w:rFonts w:ascii="Tahoma" w:hAnsi="Tahoma" w:cs="Tahoma"/>
          <w:sz w:val="24"/>
          <w:szCs w:val="24"/>
        </w:rPr>
        <w:t>manio</w:t>
      </w:r>
      <w:r w:rsidRPr="00F36D26">
        <w:rPr>
          <w:rFonts w:ascii="Tahoma" w:hAnsi="Tahoma" w:cs="Tahoma"/>
          <w:sz w:val="24"/>
          <w:szCs w:val="24"/>
        </w:rPr>
        <w:t xml:space="preserve">brar entre los árboles y cables; </w:t>
      </w:r>
    </w:p>
    <w:p w:rsidR="00895E3E" w:rsidRPr="00F36D26" w:rsidRDefault="00895E3E" w:rsidP="008000F3">
      <w:pPr>
        <w:pStyle w:val="Prrafodelista"/>
        <w:numPr>
          <w:ilvl w:val="0"/>
          <w:numId w:val="1"/>
        </w:numPr>
        <w:spacing w:line="360" w:lineRule="auto"/>
        <w:ind w:firstLine="567"/>
        <w:jc w:val="both"/>
        <w:rPr>
          <w:rFonts w:ascii="Tahoma" w:hAnsi="Tahoma" w:cs="Tahoma"/>
          <w:sz w:val="24"/>
          <w:szCs w:val="24"/>
        </w:rPr>
      </w:pPr>
      <w:r w:rsidRPr="00F36D26">
        <w:rPr>
          <w:rFonts w:ascii="Tahoma" w:hAnsi="Tahoma" w:cs="Tahoma"/>
          <w:sz w:val="24"/>
          <w:szCs w:val="24"/>
        </w:rPr>
        <w:t xml:space="preserve">El </w:t>
      </w:r>
      <w:r w:rsidR="003F2B38" w:rsidRPr="00F36D26">
        <w:rPr>
          <w:rFonts w:ascii="Tahoma" w:hAnsi="Tahoma" w:cs="Tahoma"/>
          <w:sz w:val="24"/>
          <w:szCs w:val="24"/>
        </w:rPr>
        <w:t>terce</w:t>
      </w:r>
      <w:r w:rsidRPr="00F36D26">
        <w:rPr>
          <w:rFonts w:ascii="Tahoma" w:hAnsi="Tahoma" w:cs="Tahoma"/>
          <w:sz w:val="24"/>
          <w:szCs w:val="24"/>
        </w:rPr>
        <w:t xml:space="preserve">ro, y más triste, a nuestro personal parecer, teniendo en cuenta que nuestro distrito cuenta con la maquinaria que se necesita, sería </w:t>
      </w:r>
      <w:r w:rsidR="003F2B38" w:rsidRPr="00F36D26">
        <w:rPr>
          <w:rFonts w:ascii="Tahoma" w:hAnsi="Tahoma" w:cs="Tahoma"/>
          <w:sz w:val="24"/>
          <w:szCs w:val="24"/>
        </w:rPr>
        <w:t>contratar los servicios de una empresa privada de Chascomús que tiene esta maquinaria</w:t>
      </w:r>
      <w:r w:rsidRPr="00F36D26">
        <w:rPr>
          <w:rFonts w:ascii="Tahoma" w:hAnsi="Tahoma" w:cs="Tahoma"/>
          <w:sz w:val="24"/>
          <w:szCs w:val="24"/>
        </w:rPr>
        <w:t xml:space="preserve">; </w:t>
      </w:r>
    </w:p>
    <w:p w:rsidR="003F2B38" w:rsidRPr="003F2B38" w:rsidRDefault="00895E3E" w:rsidP="008000F3">
      <w:pPr>
        <w:spacing w:line="360" w:lineRule="auto"/>
        <w:ind w:firstLine="567"/>
        <w:jc w:val="both"/>
        <w:rPr>
          <w:rFonts w:ascii="Tahoma" w:hAnsi="Tahoma" w:cs="Tahoma"/>
          <w:sz w:val="24"/>
          <w:szCs w:val="24"/>
        </w:rPr>
      </w:pPr>
      <w:r>
        <w:rPr>
          <w:rFonts w:ascii="Tahoma" w:hAnsi="Tahoma" w:cs="Tahoma"/>
          <w:sz w:val="24"/>
          <w:szCs w:val="24"/>
        </w:rPr>
        <w:t>Que, hacia este último escenario planteado las autoridades informaron que se encuentran en</w:t>
      </w:r>
      <w:r w:rsidR="003F2B38" w:rsidRPr="003F2B38">
        <w:rPr>
          <w:rFonts w:ascii="Tahoma" w:hAnsi="Tahoma" w:cs="Tahoma"/>
          <w:sz w:val="24"/>
          <w:szCs w:val="24"/>
        </w:rPr>
        <w:t xml:space="preserve"> contacto con la empresa y </w:t>
      </w:r>
      <w:r>
        <w:rPr>
          <w:rFonts w:ascii="Tahoma" w:hAnsi="Tahoma" w:cs="Tahoma"/>
          <w:sz w:val="24"/>
          <w:szCs w:val="24"/>
        </w:rPr>
        <w:t>que se avanzó</w:t>
      </w:r>
      <w:r w:rsidR="003F2B38" w:rsidRPr="003F2B38">
        <w:rPr>
          <w:rFonts w:ascii="Tahoma" w:hAnsi="Tahoma" w:cs="Tahoma"/>
          <w:sz w:val="24"/>
          <w:szCs w:val="24"/>
        </w:rPr>
        <w:t xml:space="preserve"> para que en la</w:t>
      </w:r>
      <w:r>
        <w:rPr>
          <w:rFonts w:ascii="Tahoma" w:hAnsi="Tahoma" w:cs="Tahoma"/>
          <w:sz w:val="24"/>
          <w:szCs w:val="24"/>
        </w:rPr>
        <w:t xml:space="preserve">s </w:t>
      </w:r>
      <w:r w:rsidR="003F2B38" w:rsidRPr="003F2B38">
        <w:rPr>
          <w:rFonts w:ascii="Tahoma" w:hAnsi="Tahoma" w:cs="Tahoma"/>
          <w:sz w:val="24"/>
          <w:szCs w:val="24"/>
        </w:rPr>
        <w:t>próxima</w:t>
      </w:r>
      <w:r>
        <w:rPr>
          <w:rFonts w:ascii="Tahoma" w:hAnsi="Tahoma" w:cs="Tahoma"/>
          <w:sz w:val="24"/>
          <w:szCs w:val="24"/>
        </w:rPr>
        <w:t xml:space="preserve">s </w:t>
      </w:r>
      <w:r w:rsidR="003F2B38" w:rsidRPr="003F2B38">
        <w:rPr>
          <w:rFonts w:ascii="Tahoma" w:hAnsi="Tahoma" w:cs="Tahoma"/>
          <w:sz w:val="24"/>
          <w:szCs w:val="24"/>
        </w:rPr>
        <w:t>semana</w:t>
      </w:r>
      <w:r>
        <w:rPr>
          <w:rFonts w:ascii="Tahoma" w:hAnsi="Tahoma" w:cs="Tahoma"/>
          <w:sz w:val="24"/>
          <w:szCs w:val="24"/>
        </w:rPr>
        <w:t>s</w:t>
      </w:r>
      <w:r w:rsidR="003F2B38" w:rsidRPr="003F2B38">
        <w:rPr>
          <w:rFonts w:ascii="Tahoma" w:hAnsi="Tahoma" w:cs="Tahoma"/>
          <w:sz w:val="24"/>
          <w:szCs w:val="24"/>
        </w:rPr>
        <w:t xml:space="preserve"> se empiece</w:t>
      </w:r>
      <w:r>
        <w:rPr>
          <w:rFonts w:ascii="Tahoma" w:hAnsi="Tahoma" w:cs="Tahoma"/>
          <w:sz w:val="24"/>
          <w:szCs w:val="24"/>
        </w:rPr>
        <w:t>n</w:t>
      </w:r>
      <w:r w:rsidR="003F2B38" w:rsidRPr="003F2B38">
        <w:rPr>
          <w:rFonts w:ascii="Tahoma" w:hAnsi="Tahoma" w:cs="Tahoma"/>
          <w:sz w:val="24"/>
          <w:szCs w:val="24"/>
        </w:rPr>
        <w:t xml:space="preserve"> a hacer los arreglos</w:t>
      </w:r>
      <w:r>
        <w:rPr>
          <w:rFonts w:ascii="Tahoma" w:hAnsi="Tahoma" w:cs="Tahoma"/>
          <w:sz w:val="24"/>
          <w:szCs w:val="24"/>
        </w:rPr>
        <w:t xml:space="preserve">; </w:t>
      </w:r>
    </w:p>
    <w:p w:rsidR="003F2B38" w:rsidRDefault="008000F3" w:rsidP="008000F3">
      <w:pPr>
        <w:spacing w:line="360" w:lineRule="auto"/>
        <w:ind w:firstLine="567"/>
        <w:jc w:val="both"/>
        <w:rPr>
          <w:rFonts w:ascii="Tahoma" w:hAnsi="Tahoma" w:cs="Tahoma"/>
          <w:sz w:val="24"/>
          <w:szCs w:val="24"/>
        </w:rPr>
      </w:pPr>
      <w:r>
        <w:rPr>
          <w:rFonts w:ascii="Tahoma" w:hAnsi="Tahoma" w:cs="Tahoma"/>
          <w:sz w:val="24"/>
          <w:szCs w:val="24"/>
        </w:rPr>
        <w:t xml:space="preserve">Que, días después, se </w:t>
      </w:r>
      <w:r w:rsidR="00F36D26">
        <w:rPr>
          <w:rFonts w:ascii="Tahoma" w:hAnsi="Tahoma" w:cs="Tahoma"/>
          <w:sz w:val="24"/>
          <w:szCs w:val="24"/>
        </w:rPr>
        <w:t xml:space="preserve">observó un comunicado respecto de las expresiones de las autoridades del Consejo Escolar realizado por el espacio político del </w:t>
      </w:r>
      <w:r w:rsidR="00F36D26">
        <w:rPr>
          <w:rFonts w:ascii="Tahoma" w:hAnsi="Tahoma" w:cs="Tahoma"/>
          <w:sz w:val="24"/>
          <w:szCs w:val="24"/>
        </w:rPr>
        <w:lastRenderedPageBreak/>
        <w:t xml:space="preserve">Intendente de turno, que fiel a su estilo violento, manifiesta y acusa de mentirosa, a la Presidenta del Consejo y utiliza más adjetivos descalificativos propios de su redacción a la que nos tiene acostumbrados; </w:t>
      </w:r>
    </w:p>
    <w:p w:rsidR="00F36D26" w:rsidRDefault="00D02698" w:rsidP="008000F3">
      <w:pPr>
        <w:spacing w:line="360" w:lineRule="auto"/>
        <w:ind w:firstLine="567"/>
        <w:jc w:val="both"/>
        <w:rPr>
          <w:rFonts w:ascii="Tahoma" w:hAnsi="Tahoma" w:cs="Tahoma"/>
          <w:sz w:val="24"/>
          <w:szCs w:val="24"/>
        </w:rPr>
      </w:pPr>
      <w:r>
        <w:rPr>
          <w:rFonts w:ascii="Tahoma" w:hAnsi="Tahoma" w:cs="Tahoma"/>
          <w:sz w:val="24"/>
          <w:szCs w:val="24"/>
        </w:rPr>
        <w:t xml:space="preserve">Que, la respuesta no tardó en llegar por parte de las autoridades del Consejo Escolar, ratificando lo anteriormente expresado; </w:t>
      </w:r>
    </w:p>
    <w:p w:rsidR="00D02698" w:rsidRDefault="00D02698" w:rsidP="008000F3">
      <w:pPr>
        <w:spacing w:line="360" w:lineRule="auto"/>
        <w:ind w:firstLine="567"/>
        <w:jc w:val="both"/>
        <w:rPr>
          <w:rFonts w:ascii="Tahoma" w:hAnsi="Tahoma" w:cs="Tahoma"/>
          <w:sz w:val="24"/>
          <w:szCs w:val="24"/>
        </w:rPr>
      </w:pPr>
      <w:r>
        <w:rPr>
          <w:rFonts w:ascii="Tahoma" w:hAnsi="Tahoma" w:cs="Tahoma"/>
          <w:sz w:val="24"/>
          <w:szCs w:val="24"/>
        </w:rPr>
        <w:t xml:space="preserve">Que, todo esto, no hace más que generar dilaciones en el tiempo y las únicas perjudicadas son las personas, miembros de la comunidad educativa de la Escuela Nº1 Bernardino Rivadavia; </w:t>
      </w:r>
    </w:p>
    <w:p w:rsidR="00D02698" w:rsidRPr="00D02698" w:rsidRDefault="00D02698" w:rsidP="008000F3">
      <w:pPr>
        <w:spacing w:after="120" w:line="360" w:lineRule="auto"/>
        <w:ind w:firstLine="708"/>
        <w:jc w:val="both"/>
        <w:rPr>
          <w:rFonts w:ascii="Tahoma" w:eastAsia="Times New Roman" w:hAnsi="Tahoma" w:cs="Tahoma"/>
          <w:sz w:val="24"/>
          <w:szCs w:val="24"/>
          <w:lang w:val="es-ES" w:eastAsia="es-ES"/>
        </w:rPr>
      </w:pPr>
      <w:r w:rsidRPr="00D02698">
        <w:rPr>
          <w:rFonts w:ascii="Tahoma" w:eastAsia="Times New Roman" w:hAnsi="Tahoma" w:cs="Tahoma"/>
          <w:sz w:val="24"/>
          <w:szCs w:val="24"/>
          <w:lang w:val="es-ES" w:eastAsia="es-ES"/>
        </w:rPr>
        <w:t xml:space="preserve">Que, de acuerdo a Ley Orgánica de las Municipalidades, corresponde que el cuerpo solicite tal medida a través de una Ordenanza, en los términos del artículo 77 </w:t>
      </w:r>
      <w:r>
        <w:rPr>
          <w:rFonts w:ascii="Tahoma" w:eastAsia="Times New Roman" w:hAnsi="Tahoma" w:cs="Tahoma"/>
          <w:sz w:val="24"/>
          <w:szCs w:val="24"/>
          <w:lang w:val="es-ES" w:eastAsia="es-ES"/>
        </w:rPr>
        <w:t>inc. C</w:t>
      </w:r>
      <w:r w:rsidRPr="00D02698">
        <w:rPr>
          <w:rFonts w:ascii="Tahoma" w:eastAsia="Times New Roman" w:hAnsi="Tahoma" w:cs="Tahoma"/>
          <w:sz w:val="24"/>
          <w:szCs w:val="24"/>
          <w:lang w:val="es-ES" w:eastAsia="es-ES"/>
        </w:rPr>
        <w:t>) del citado cuerpo legal.</w:t>
      </w:r>
    </w:p>
    <w:p w:rsidR="00D02698" w:rsidRDefault="00D02698" w:rsidP="008000F3">
      <w:pPr>
        <w:spacing w:after="120" w:line="360" w:lineRule="auto"/>
        <w:ind w:firstLine="708"/>
        <w:jc w:val="both"/>
        <w:rPr>
          <w:rFonts w:ascii="Tahoma" w:eastAsia="Times New Roman" w:hAnsi="Tahoma" w:cs="Tahoma"/>
          <w:sz w:val="24"/>
          <w:szCs w:val="24"/>
          <w:lang w:val="es-ES" w:eastAsia="es-ES"/>
        </w:rPr>
      </w:pPr>
      <w:r w:rsidRPr="00D02698">
        <w:rPr>
          <w:rFonts w:ascii="Tahoma" w:eastAsia="Times New Roman" w:hAnsi="Tahoma" w:cs="Tahoma"/>
          <w:sz w:val="24"/>
          <w:szCs w:val="24"/>
          <w:lang w:val="es-ES" w:eastAsia="es-ES"/>
        </w:rPr>
        <w:t xml:space="preserve">Por ello, el Bloque de Concejales </w:t>
      </w:r>
      <w:r w:rsidRPr="00D02698">
        <w:rPr>
          <w:rFonts w:ascii="Tahoma" w:eastAsia="Times New Roman" w:hAnsi="Tahoma" w:cs="Tahoma"/>
          <w:b/>
          <w:sz w:val="24"/>
          <w:szCs w:val="24"/>
          <w:lang w:val="es-ES" w:eastAsia="es-ES"/>
        </w:rPr>
        <w:t>Cambiemos Chascomús</w:t>
      </w:r>
      <w:r w:rsidRPr="00D02698">
        <w:rPr>
          <w:rFonts w:ascii="Tahoma" w:eastAsia="Times New Roman" w:hAnsi="Tahoma" w:cs="Tahoma"/>
          <w:sz w:val="24"/>
          <w:szCs w:val="24"/>
          <w:lang w:val="es-ES" w:eastAsia="es-ES"/>
        </w:rPr>
        <w:t xml:space="preserve"> propone el siguiente:</w:t>
      </w:r>
    </w:p>
    <w:p w:rsidR="000B19AE" w:rsidRDefault="000B19AE" w:rsidP="008000F3">
      <w:pPr>
        <w:spacing w:after="120" w:line="360" w:lineRule="auto"/>
        <w:jc w:val="center"/>
        <w:rPr>
          <w:rFonts w:ascii="Tahoma" w:eastAsia="Times New Roman" w:hAnsi="Tahoma" w:cs="Tahoma"/>
          <w:b/>
          <w:sz w:val="24"/>
          <w:szCs w:val="24"/>
          <w:lang w:val="es-ES" w:eastAsia="es-ES"/>
        </w:rPr>
      </w:pPr>
    </w:p>
    <w:p w:rsidR="000B19AE" w:rsidRDefault="00D02698" w:rsidP="00F01F12">
      <w:pPr>
        <w:spacing w:after="120" w:line="360" w:lineRule="auto"/>
        <w:jc w:val="center"/>
        <w:rPr>
          <w:rFonts w:ascii="Tahoma" w:eastAsia="Times New Roman" w:hAnsi="Tahoma" w:cs="Tahoma"/>
          <w:b/>
          <w:sz w:val="24"/>
          <w:szCs w:val="24"/>
          <w:lang w:val="es-ES" w:eastAsia="es-ES"/>
        </w:rPr>
      </w:pPr>
      <w:r w:rsidRPr="00D02698">
        <w:rPr>
          <w:rFonts w:ascii="Tahoma" w:eastAsia="Times New Roman" w:hAnsi="Tahoma" w:cs="Tahoma"/>
          <w:b/>
          <w:sz w:val="24"/>
          <w:szCs w:val="24"/>
          <w:lang w:val="es-ES" w:eastAsia="es-ES"/>
        </w:rPr>
        <w:t>PROYECTO DE COMUNICACIÓN</w:t>
      </w:r>
    </w:p>
    <w:p w:rsidR="000B19AE" w:rsidRDefault="000B19AE" w:rsidP="008000F3">
      <w:pPr>
        <w:spacing w:after="120" w:line="360" w:lineRule="auto"/>
        <w:jc w:val="both"/>
        <w:rPr>
          <w:rFonts w:ascii="Tahoma" w:eastAsia="Times New Roman" w:hAnsi="Tahoma" w:cs="Tahoma"/>
          <w:sz w:val="24"/>
          <w:szCs w:val="24"/>
          <w:lang w:val="es-ES" w:eastAsia="es-ES"/>
        </w:rPr>
      </w:pPr>
      <w:r>
        <w:rPr>
          <w:rFonts w:ascii="Tahoma" w:eastAsia="Times New Roman" w:hAnsi="Tahoma" w:cs="Tahoma"/>
          <w:b/>
          <w:sz w:val="24"/>
          <w:szCs w:val="24"/>
          <w:lang w:val="es-ES" w:eastAsia="es-ES"/>
        </w:rPr>
        <w:t xml:space="preserve">Artículo 1º: </w:t>
      </w:r>
      <w:r w:rsidRPr="000B19AE">
        <w:rPr>
          <w:rFonts w:ascii="Tahoma" w:eastAsia="Times New Roman" w:hAnsi="Tahoma" w:cs="Tahoma"/>
          <w:sz w:val="24"/>
          <w:szCs w:val="24"/>
          <w:lang w:val="es-ES" w:eastAsia="es-ES"/>
        </w:rPr>
        <w:t>Solicítese al Departamento Ejecutivo</w:t>
      </w:r>
      <w:r>
        <w:rPr>
          <w:rFonts w:ascii="Tahoma" w:eastAsia="Times New Roman" w:hAnsi="Tahoma" w:cs="Tahoma"/>
          <w:b/>
          <w:sz w:val="24"/>
          <w:szCs w:val="24"/>
          <w:lang w:val="es-ES" w:eastAsia="es-ES"/>
        </w:rPr>
        <w:t xml:space="preserve"> </w:t>
      </w:r>
      <w:r>
        <w:rPr>
          <w:rFonts w:ascii="Tahoma" w:eastAsia="Times New Roman" w:hAnsi="Tahoma" w:cs="Tahoma"/>
          <w:sz w:val="24"/>
          <w:szCs w:val="24"/>
          <w:lang w:val="es-ES" w:eastAsia="es-ES"/>
        </w:rPr>
        <w:t>de manera formal, fehaciente, rápida y escrita se expida acerca de la situación aquí planteada informa</w:t>
      </w:r>
      <w:r w:rsidR="000F41B4">
        <w:rPr>
          <w:rFonts w:ascii="Tahoma" w:eastAsia="Times New Roman" w:hAnsi="Tahoma" w:cs="Tahoma"/>
          <w:sz w:val="24"/>
          <w:szCs w:val="24"/>
          <w:lang w:val="es-ES" w:eastAsia="es-ES"/>
        </w:rPr>
        <w:t xml:space="preserve">ndo motivo de porque no se estaría </w:t>
      </w:r>
      <w:r>
        <w:rPr>
          <w:rFonts w:ascii="Tahoma" w:eastAsia="Times New Roman" w:hAnsi="Tahoma" w:cs="Tahoma"/>
          <w:sz w:val="24"/>
          <w:szCs w:val="24"/>
          <w:lang w:val="es-ES" w:eastAsia="es-ES"/>
        </w:rPr>
        <w:t xml:space="preserve">utilizando la maquinaria municipal para la reparación de la cornisa del edificio de la Escuela Nº1 “Bernardino Rivadavia” de Chascomus.- </w:t>
      </w:r>
    </w:p>
    <w:p w:rsidR="000B19AE" w:rsidRPr="00D02698" w:rsidRDefault="000B19AE" w:rsidP="008000F3">
      <w:pPr>
        <w:spacing w:after="120" w:line="360" w:lineRule="auto"/>
        <w:jc w:val="both"/>
        <w:rPr>
          <w:rFonts w:ascii="Tahoma" w:eastAsia="Times New Roman" w:hAnsi="Tahoma" w:cs="Tahoma"/>
          <w:sz w:val="24"/>
          <w:szCs w:val="24"/>
          <w:lang w:val="es-ES" w:eastAsia="es-ES"/>
        </w:rPr>
      </w:pPr>
      <w:r w:rsidRPr="000B19AE">
        <w:rPr>
          <w:rFonts w:ascii="Tahoma" w:eastAsia="Times New Roman" w:hAnsi="Tahoma" w:cs="Tahoma"/>
          <w:b/>
          <w:sz w:val="24"/>
          <w:szCs w:val="24"/>
          <w:lang w:val="es-ES" w:eastAsia="es-ES"/>
        </w:rPr>
        <w:t>Artículo 2º:</w:t>
      </w:r>
      <w:r>
        <w:rPr>
          <w:rFonts w:ascii="Tahoma" w:eastAsia="Times New Roman" w:hAnsi="Tahoma" w:cs="Tahoma"/>
          <w:sz w:val="24"/>
          <w:szCs w:val="24"/>
          <w:lang w:val="es-ES" w:eastAsia="es-ES"/>
        </w:rPr>
        <w:t xml:space="preserve"> De forma.- </w:t>
      </w:r>
    </w:p>
    <w:p w:rsidR="00D02698" w:rsidRDefault="00D02698" w:rsidP="003F2B38">
      <w:pPr>
        <w:jc w:val="both"/>
        <w:rPr>
          <w:rFonts w:ascii="Tahoma" w:hAnsi="Tahoma" w:cs="Tahoma"/>
          <w:sz w:val="24"/>
          <w:szCs w:val="24"/>
        </w:rPr>
      </w:pPr>
    </w:p>
    <w:p w:rsidR="00F36D26" w:rsidRPr="003F2B38" w:rsidRDefault="00F36D26" w:rsidP="003F2B38">
      <w:pPr>
        <w:jc w:val="both"/>
        <w:rPr>
          <w:rFonts w:ascii="Tahoma" w:hAnsi="Tahoma" w:cs="Tahoma"/>
          <w:sz w:val="24"/>
          <w:szCs w:val="24"/>
        </w:rPr>
      </w:pPr>
    </w:p>
    <w:p w:rsidR="003F2B38" w:rsidRDefault="003F2B38" w:rsidP="00B61709">
      <w:pPr>
        <w:jc w:val="both"/>
        <w:rPr>
          <w:rFonts w:ascii="Tahoma" w:hAnsi="Tahoma" w:cs="Tahoma"/>
          <w:sz w:val="24"/>
          <w:szCs w:val="24"/>
        </w:rPr>
      </w:pPr>
    </w:p>
    <w:p w:rsidR="003F2B38" w:rsidRPr="0003498B" w:rsidRDefault="003F2B38" w:rsidP="00B61709">
      <w:pPr>
        <w:jc w:val="both"/>
        <w:rPr>
          <w:lang w:val="es-ES"/>
        </w:rPr>
      </w:pPr>
    </w:p>
    <w:sectPr w:rsidR="003F2B38" w:rsidRPr="0003498B" w:rsidSect="00F01F12">
      <w:headerReference w:type="default" r:id="rId7"/>
      <w:pgSz w:w="11906" w:h="16838"/>
      <w:pgMar w:top="1417" w:right="1701"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087D" w:rsidRDefault="000B087D" w:rsidP="00D02698">
      <w:pPr>
        <w:spacing w:after="0" w:line="240" w:lineRule="auto"/>
      </w:pPr>
      <w:r>
        <w:separator/>
      </w:r>
    </w:p>
  </w:endnote>
  <w:endnote w:type="continuationSeparator" w:id="0">
    <w:p w:rsidR="000B087D" w:rsidRDefault="000B087D" w:rsidP="00D02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087D" w:rsidRDefault="000B087D" w:rsidP="00D02698">
      <w:pPr>
        <w:spacing w:after="0" w:line="240" w:lineRule="auto"/>
      </w:pPr>
      <w:r>
        <w:separator/>
      </w:r>
    </w:p>
  </w:footnote>
  <w:footnote w:type="continuationSeparator" w:id="0">
    <w:p w:rsidR="000B087D" w:rsidRDefault="000B087D" w:rsidP="00D026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698" w:rsidRPr="003A1A10" w:rsidRDefault="00D02698" w:rsidP="00D02698">
    <w:pPr>
      <w:spacing w:after="0" w:line="240" w:lineRule="auto"/>
      <w:jc w:val="center"/>
      <w:rPr>
        <w:rFonts w:ascii="Calibri" w:eastAsia="Calibri" w:hAnsi="Calibri" w:cs="Times New Roman"/>
        <w:noProof/>
        <w:color w:val="000000"/>
        <w:lang w:val="es-ES"/>
      </w:rPr>
    </w:pPr>
    <w:r w:rsidRPr="003A1A10">
      <w:rPr>
        <w:rFonts w:ascii="Calibri" w:eastAsia="Calibri" w:hAnsi="Calibri" w:cs="Times New Roman"/>
        <w:noProof/>
        <w:color w:val="000000"/>
        <w:lang w:val="en-US"/>
      </w:rPr>
      <w:drawing>
        <wp:inline distT="0" distB="0" distL="0" distR="0" wp14:anchorId="3E873F8D" wp14:editId="659DD990">
          <wp:extent cx="676275" cy="600075"/>
          <wp:effectExtent l="0" t="0" r="9525" b="9525"/>
          <wp:docPr id="5" name="Imagen 5"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Chascomú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00075"/>
                  </a:xfrm>
                  <a:prstGeom prst="rect">
                    <a:avLst/>
                  </a:prstGeom>
                  <a:noFill/>
                  <a:ln>
                    <a:noFill/>
                  </a:ln>
                </pic:spPr>
              </pic:pic>
            </a:graphicData>
          </a:graphic>
        </wp:inline>
      </w:drawing>
    </w:r>
  </w:p>
  <w:p w:rsidR="00D02698" w:rsidRPr="003A1A10" w:rsidRDefault="00D02698" w:rsidP="00D02698">
    <w:pPr>
      <w:spacing w:after="0" w:line="240" w:lineRule="auto"/>
      <w:jc w:val="center"/>
      <w:rPr>
        <w:rFonts w:ascii="Calibri" w:eastAsia="Calibri" w:hAnsi="Calibri" w:cs="Times New Roman"/>
        <w:b/>
        <w:bCs/>
        <w:noProof/>
        <w:color w:val="000000"/>
        <w:lang w:val="es-ES"/>
      </w:rPr>
    </w:pPr>
    <w:r w:rsidRPr="003A1A10">
      <w:rPr>
        <w:rFonts w:ascii="Calibri" w:eastAsia="Calibri" w:hAnsi="Calibri" w:cs="Times New Roman"/>
        <w:b/>
        <w:bCs/>
        <w:noProof/>
        <w:color w:val="000000"/>
        <w:lang w:val="es-ES"/>
      </w:rPr>
      <w:t>Honorable Concejo Deliberante</w:t>
    </w:r>
  </w:p>
  <w:p w:rsidR="00D02698" w:rsidRPr="003A1A10" w:rsidRDefault="00D02698" w:rsidP="00D02698">
    <w:pPr>
      <w:spacing w:after="0" w:line="240" w:lineRule="auto"/>
      <w:jc w:val="center"/>
      <w:rPr>
        <w:rFonts w:ascii="Calibri" w:eastAsia="Calibri" w:hAnsi="Calibri" w:cs="Times New Roman"/>
        <w:b/>
        <w:bCs/>
        <w:noProof/>
        <w:color w:val="000000"/>
        <w:lang w:val="es-ES"/>
      </w:rPr>
    </w:pPr>
    <w:r w:rsidRPr="003A1A10">
      <w:rPr>
        <w:rFonts w:ascii="Calibri" w:eastAsia="Calibri" w:hAnsi="Calibri" w:cs="Times New Roman"/>
        <w:b/>
        <w:bCs/>
        <w:noProof/>
        <w:color w:val="000000"/>
        <w:lang w:val="es-ES"/>
      </w:rPr>
      <w:t>Mitre 38    -    Chascomús</w:t>
    </w:r>
  </w:p>
  <w:p w:rsidR="00D02698" w:rsidRPr="003A1A10" w:rsidRDefault="00D02698" w:rsidP="00D02698">
    <w:pPr>
      <w:spacing w:after="0" w:line="240" w:lineRule="auto"/>
      <w:jc w:val="center"/>
      <w:rPr>
        <w:rFonts w:ascii="Arial Black" w:eastAsia="Times New Roman" w:hAnsi="Arial Black" w:cs="Times New Roman"/>
        <w:sz w:val="24"/>
        <w:szCs w:val="24"/>
        <w:lang w:val="es-ES" w:eastAsia="es-ES"/>
      </w:rPr>
    </w:pPr>
    <w:r w:rsidRPr="003A1A10">
      <w:rPr>
        <w:rFonts w:ascii="Arial Black" w:eastAsia="Times New Roman" w:hAnsi="Arial Black" w:cs="Times New Roman"/>
        <w:lang w:val="es-ES" w:eastAsia="es-ES"/>
      </w:rPr>
      <w:t>BLOQUE CAMBIEMOS CHASCOMUS</w:t>
    </w:r>
  </w:p>
  <w:p w:rsidR="00D02698" w:rsidRPr="003A1A10" w:rsidRDefault="00D02698" w:rsidP="00D02698">
    <w:pPr>
      <w:spacing w:after="0" w:line="240" w:lineRule="auto"/>
      <w:jc w:val="center"/>
      <w:rPr>
        <w:rFonts w:ascii="Arial Black" w:eastAsia="Times New Roman" w:hAnsi="Arial Black" w:cs="Times New Roman"/>
        <w:sz w:val="24"/>
        <w:szCs w:val="24"/>
      </w:rPr>
    </w:pPr>
    <w:r w:rsidRPr="003A1A10">
      <w:rPr>
        <w:rFonts w:ascii="Garamond" w:eastAsia="Times New Roman" w:hAnsi="Garamond" w:cs="Times New Roman"/>
        <w:b/>
        <w:i/>
        <w:lang w:val="es-ES" w:eastAsia="es-ES"/>
      </w:rPr>
      <w:tab/>
    </w:r>
    <w:r w:rsidRPr="003A1A10">
      <w:rPr>
        <w:rFonts w:ascii="Arial" w:eastAsia="Times New Roman" w:hAnsi="Arial" w:cs="Arial"/>
        <w:b/>
        <w:bCs/>
        <w:color w:val="000000"/>
        <w:lang w:val="es-ES" w:eastAsia="es-ES"/>
      </w:rPr>
      <w:t>“2024: Año del 225° Aniversario del fallecimiento del fundador de Chascomús –</w:t>
    </w:r>
    <w:r w:rsidRPr="003A1A10">
      <w:rPr>
        <w:rFonts w:ascii="Arial Black" w:eastAsia="Times New Roman" w:hAnsi="Arial Black" w:cs="Times New Roman"/>
        <w:sz w:val="24"/>
        <w:szCs w:val="24"/>
        <w:lang w:val="es-ES" w:eastAsia="es-ES"/>
      </w:rPr>
      <w:t xml:space="preserve"> </w:t>
    </w:r>
    <w:r w:rsidRPr="003A1A10">
      <w:rPr>
        <w:rFonts w:ascii="Arial" w:eastAsia="Times New Roman" w:hAnsi="Arial" w:cs="Arial"/>
        <w:b/>
        <w:bCs/>
        <w:color w:val="000000"/>
        <w:lang w:val="es-ES" w:eastAsia="es-ES"/>
      </w:rPr>
      <w:t>Pedro Nicolás Escribano”</w:t>
    </w:r>
  </w:p>
  <w:p w:rsidR="00D02698" w:rsidRDefault="00D02698">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033A68"/>
    <w:multiLevelType w:val="hybridMultilevel"/>
    <w:tmpl w:val="B6161CC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98B"/>
    <w:rsid w:val="0003498B"/>
    <w:rsid w:val="000B087D"/>
    <w:rsid w:val="000B19AE"/>
    <w:rsid w:val="000F41B4"/>
    <w:rsid w:val="00220A2E"/>
    <w:rsid w:val="003F2B38"/>
    <w:rsid w:val="004B442F"/>
    <w:rsid w:val="007D4B3C"/>
    <w:rsid w:val="008000F3"/>
    <w:rsid w:val="00895E3E"/>
    <w:rsid w:val="009A3027"/>
    <w:rsid w:val="00B4274C"/>
    <w:rsid w:val="00B61709"/>
    <w:rsid w:val="00C2592C"/>
    <w:rsid w:val="00D02698"/>
    <w:rsid w:val="00F01F12"/>
    <w:rsid w:val="00F36D2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98BF6A-66AD-4C60-881E-720374547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3F2B38"/>
    <w:rPr>
      <w:rFonts w:ascii="Times New Roman" w:hAnsi="Times New Roman" w:cs="Times New Roman"/>
      <w:sz w:val="24"/>
      <w:szCs w:val="24"/>
    </w:rPr>
  </w:style>
  <w:style w:type="paragraph" w:styleId="Prrafodelista">
    <w:name w:val="List Paragraph"/>
    <w:basedOn w:val="Normal"/>
    <w:uiPriority w:val="34"/>
    <w:qFormat/>
    <w:rsid w:val="00895E3E"/>
    <w:pPr>
      <w:ind w:left="720"/>
      <w:contextualSpacing/>
    </w:pPr>
  </w:style>
  <w:style w:type="paragraph" w:styleId="Encabezado">
    <w:name w:val="header"/>
    <w:basedOn w:val="Normal"/>
    <w:link w:val="EncabezadoCar"/>
    <w:uiPriority w:val="99"/>
    <w:unhideWhenUsed/>
    <w:rsid w:val="00D0269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02698"/>
  </w:style>
  <w:style w:type="paragraph" w:styleId="Piedepgina">
    <w:name w:val="footer"/>
    <w:basedOn w:val="Normal"/>
    <w:link w:val="PiedepginaCar"/>
    <w:uiPriority w:val="99"/>
    <w:unhideWhenUsed/>
    <w:rsid w:val="00D0269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02698"/>
  </w:style>
  <w:style w:type="paragraph" w:styleId="Textodeglobo">
    <w:name w:val="Balloon Text"/>
    <w:basedOn w:val="Normal"/>
    <w:link w:val="TextodegloboCar"/>
    <w:uiPriority w:val="99"/>
    <w:semiHidden/>
    <w:unhideWhenUsed/>
    <w:rsid w:val="00D0269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026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34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865</Words>
  <Characters>4933</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Milagros</dc:creator>
  <cp:lastModifiedBy>SIMM</cp:lastModifiedBy>
  <cp:revision>2</cp:revision>
  <cp:lastPrinted>2024-11-12T13:45:00Z</cp:lastPrinted>
  <dcterms:created xsi:type="dcterms:W3CDTF">2024-11-12T16:56:00Z</dcterms:created>
  <dcterms:modified xsi:type="dcterms:W3CDTF">2024-11-12T16:56:00Z</dcterms:modified>
</cp:coreProperties>
</file>