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7AB55" w14:textId="49379AD3" w:rsidR="0023271D" w:rsidRDefault="007C2D89" w:rsidP="007C2D89">
      <w:pPr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>Chascomús, 0</w:t>
      </w:r>
      <w:r w:rsidR="007F798D">
        <w:rPr>
          <w:lang w:val="es-ES"/>
        </w:rPr>
        <w:t xml:space="preserve">8 de </w:t>
      </w:r>
      <w:r w:rsidR="002851DF">
        <w:rPr>
          <w:lang w:val="es-ES"/>
        </w:rPr>
        <w:t>octubre de 2024.</w:t>
      </w:r>
    </w:p>
    <w:p w14:paraId="0182CBB2" w14:textId="77777777" w:rsidR="002851DF" w:rsidRDefault="002851DF" w:rsidP="007C2D89">
      <w:pPr>
        <w:jc w:val="right"/>
        <w:rPr>
          <w:lang w:val="es-ES"/>
        </w:rPr>
      </w:pPr>
    </w:p>
    <w:p w14:paraId="02229CEF" w14:textId="0810E964" w:rsidR="002851DF" w:rsidRPr="002851DF" w:rsidRDefault="002851DF" w:rsidP="002851DF">
      <w:pPr>
        <w:jc w:val="center"/>
        <w:rPr>
          <w:b/>
          <w:bCs/>
          <w:u w:val="single"/>
          <w:lang w:val="es-ES"/>
        </w:rPr>
      </w:pPr>
      <w:r w:rsidRPr="002851DF">
        <w:rPr>
          <w:b/>
          <w:bCs/>
          <w:u w:val="single"/>
          <w:lang w:val="es-ES"/>
        </w:rPr>
        <w:t>PROYECTO DE COMUNICACIÓN</w:t>
      </w:r>
    </w:p>
    <w:p w14:paraId="38523694" w14:textId="77777777" w:rsidR="002851DF" w:rsidRDefault="002851DF" w:rsidP="002851DF">
      <w:pPr>
        <w:jc w:val="center"/>
        <w:rPr>
          <w:lang w:val="es-ES"/>
        </w:rPr>
      </w:pPr>
    </w:p>
    <w:p w14:paraId="2ABBA547" w14:textId="1E8E52FC" w:rsidR="002851DF" w:rsidRDefault="007D0E39" w:rsidP="002851DF">
      <w:pPr>
        <w:rPr>
          <w:b/>
          <w:bCs/>
          <w:lang w:val="es-ES"/>
        </w:rPr>
      </w:pPr>
      <w:r w:rsidRPr="007D0E39">
        <w:rPr>
          <w:b/>
          <w:bCs/>
          <w:u w:val="single"/>
          <w:lang w:val="es-ES"/>
        </w:rPr>
        <w:t>Título:</w:t>
      </w:r>
      <w:r>
        <w:rPr>
          <w:b/>
          <w:bCs/>
          <w:u w:val="single"/>
          <w:lang w:val="es-ES"/>
        </w:rPr>
        <w:t xml:space="preserve"> </w:t>
      </w:r>
      <w:r>
        <w:rPr>
          <w:b/>
          <w:bCs/>
          <w:lang w:val="es-ES"/>
        </w:rPr>
        <w:t xml:space="preserve">¨Solicitud de </w:t>
      </w:r>
      <w:r w:rsidR="001D16FF">
        <w:rPr>
          <w:b/>
          <w:bCs/>
          <w:lang w:val="es-ES"/>
        </w:rPr>
        <w:t>listado oficia</w:t>
      </w:r>
      <w:r w:rsidR="006F63C2">
        <w:rPr>
          <w:b/>
          <w:bCs/>
          <w:lang w:val="es-ES"/>
        </w:rPr>
        <w:t>l de Acompañantes para el abo</w:t>
      </w:r>
      <w:r w:rsidR="001A5542">
        <w:rPr>
          <w:b/>
          <w:bCs/>
          <w:lang w:val="es-ES"/>
        </w:rPr>
        <w:t>rdaje integral de situaciones de violencia de género o intrafamiliar¨</w:t>
      </w:r>
    </w:p>
    <w:p w14:paraId="64F82D4A" w14:textId="77777777" w:rsidR="00C319A5" w:rsidRDefault="00D03251" w:rsidP="002851DF">
      <w:pPr>
        <w:rPr>
          <w:b/>
          <w:bCs/>
          <w:lang w:val="es-ES"/>
        </w:rPr>
      </w:pPr>
      <w:r>
        <w:rPr>
          <w:b/>
          <w:bCs/>
          <w:lang w:val="es-ES"/>
        </w:rPr>
        <w:t>Visto:</w:t>
      </w:r>
    </w:p>
    <w:p w14:paraId="42C5DBCF" w14:textId="34937942" w:rsidR="00A27FD0" w:rsidRDefault="00C319A5" w:rsidP="002851DF">
      <w:pPr>
        <w:rPr>
          <w:lang w:val="es-ES"/>
        </w:rPr>
      </w:pPr>
      <w:r>
        <w:rPr>
          <w:b/>
          <w:bCs/>
          <w:lang w:val="es-ES"/>
        </w:rPr>
        <w:t xml:space="preserve">   </w:t>
      </w:r>
      <w:r w:rsidR="00D03251">
        <w:rPr>
          <w:b/>
          <w:bCs/>
          <w:lang w:val="es-ES"/>
        </w:rPr>
        <w:t xml:space="preserve"> </w:t>
      </w:r>
      <w:r w:rsidR="008F48C1">
        <w:rPr>
          <w:lang w:val="es-ES"/>
        </w:rPr>
        <w:t xml:space="preserve">Las capacitaciones para la formación de acompañantes territoriales </w:t>
      </w:r>
      <w:r w:rsidR="00900F2A">
        <w:rPr>
          <w:lang w:val="es-ES"/>
        </w:rPr>
        <w:t>para el abordaje de situaciones de violencia de género o intrafamiliar</w:t>
      </w:r>
      <w:r w:rsidR="008F026E">
        <w:rPr>
          <w:lang w:val="es-ES"/>
        </w:rPr>
        <w:t xml:space="preserve"> que se han realizado desde la Dirección políticas de género de la Municipalidad de Chascomús y;</w:t>
      </w:r>
    </w:p>
    <w:p w14:paraId="51321A78" w14:textId="705EFEFD" w:rsidR="008F026E" w:rsidRDefault="008F026E" w:rsidP="002851DF">
      <w:pPr>
        <w:rPr>
          <w:b/>
          <w:bCs/>
          <w:lang w:val="es-ES"/>
        </w:rPr>
      </w:pPr>
      <w:r w:rsidRPr="00C319A5">
        <w:rPr>
          <w:b/>
          <w:bCs/>
          <w:lang w:val="es-ES"/>
        </w:rPr>
        <w:t>C</w:t>
      </w:r>
      <w:r w:rsidR="00C319A5" w:rsidRPr="00C319A5">
        <w:rPr>
          <w:b/>
          <w:bCs/>
          <w:lang w:val="es-ES"/>
        </w:rPr>
        <w:t>onsiderando:</w:t>
      </w:r>
    </w:p>
    <w:p w14:paraId="0E3CCE12" w14:textId="5EE8EDDF" w:rsidR="00C319A5" w:rsidRDefault="00C319A5" w:rsidP="002851DF">
      <w:pPr>
        <w:rPr>
          <w:lang w:val="es-ES"/>
        </w:rPr>
      </w:pPr>
      <w:r>
        <w:rPr>
          <w:b/>
          <w:bCs/>
          <w:lang w:val="es-ES"/>
        </w:rPr>
        <w:t xml:space="preserve">   </w:t>
      </w:r>
      <w:r w:rsidR="00344D85">
        <w:rPr>
          <w:lang w:val="es-ES"/>
        </w:rPr>
        <w:t>Que</w:t>
      </w:r>
      <w:r w:rsidR="006B3E24">
        <w:rPr>
          <w:lang w:val="es-ES"/>
        </w:rPr>
        <w:t xml:space="preserve"> hay muchas personas que han</w:t>
      </w:r>
      <w:r w:rsidR="0054325C">
        <w:rPr>
          <w:lang w:val="es-ES"/>
        </w:rPr>
        <w:t xml:space="preserve"> sido capacitadas por la Dirección de políticas de género de la Municipalidad de Chascomús</w:t>
      </w:r>
      <w:r w:rsidR="00413573">
        <w:rPr>
          <w:lang w:val="es-ES"/>
        </w:rPr>
        <w:t xml:space="preserve"> para la conformación de la red local de acompañantes territoriales para </w:t>
      </w:r>
      <w:r w:rsidR="0056564E">
        <w:rPr>
          <w:lang w:val="es-ES"/>
        </w:rPr>
        <w:t xml:space="preserve">el acompañamiento en situaciones de violencia por razones de género </w:t>
      </w:r>
      <w:r w:rsidR="002A0F7D">
        <w:rPr>
          <w:lang w:val="es-ES"/>
        </w:rPr>
        <w:t>o intrafamiliar.</w:t>
      </w:r>
    </w:p>
    <w:p w14:paraId="27E98621" w14:textId="0335BC7E" w:rsidR="002A0F7D" w:rsidRDefault="002A0F7D" w:rsidP="002851DF">
      <w:pPr>
        <w:rPr>
          <w:lang w:val="es-ES"/>
        </w:rPr>
      </w:pPr>
      <w:r>
        <w:rPr>
          <w:lang w:val="es-ES"/>
        </w:rPr>
        <w:t xml:space="preserve">   Que es importante contar con </w:t>
      </w:r>
      <w:r w:rsidR="007C18D7">
        <w:rPr>
          <w:lang w:val="es-ES"/>
        </w:rPr>
        <w:t xml:space="preserve">un </w:t>
      </w:r>
      <w:proofErr w:type="spellStart"/>
      <w:r w:rsidR="007C18D7">
        <w:rPr>
          <w:lang w:val="es-ES"/>
        </w:rPr>
        <w:t>recursero</w:t>
      </w:r>
      <w:proofErr w:type="spellEnd"/>
      <w:r w:rsidR="007C18D7">
        <w:rPr>
          <w:lang w:val="es-ES"/>
        </w:rPr>
        <w:t xml:space="preserve"> municipal </w:t>
      </w:r>
      <w:r w:rsidR="000A47DF">
        <w:rPr>
          <w:lang w:val="es-ES"/>
        </w:rPr>
        <w:t xml:space="preserve">completo </w:t>
      </w:r>
      <w:r w:rsidR="007C18D7">
        <w:rPr>
          <w:lang w:val="es-ES"/>
        </w:rPr>
        <w:t xml:space="preserve">para </w:t>
      </w:r>
      <w:r w:rsidR="006E5210">
        <w:rPr>
          <w:lang w:val="es-ES"/>
        </w:rPr>
        <w:t xml:space="preserve">abordaje de </w:t>
      </w:r>
      <w:r w:rsidR="007C18D7">
        <w:rPr>
          <w:lang w:val="es-ES"/>
        </w:rPr>
        <w:t xml:space="preserve">este tipo de </w:t>
      </w:r>
      <w:r w:rsidR="00450439">
        <w:rPr>
          <w:lang w:val="es-ES"/>
        </w:rPr>
        <w:t>situaciones</w:t>
      </w:r>
      <w:r w:rsidR="007C18D7">
        <w:rPr>
          <w:lang w:val="es-ES"/>
        </w:rPr>
        <w:t>, donde la</w:t>
      </w:r>
      <w:r w:rsidR="002A520A">
        <w:rPr>
          <w:lang w:val="es-ES"/>
        </w:rPr>
        <w:t xml:space="preserve"> red de acompañantes territoriales, </w:t>
      </w:r>
      <w:r w:rsidR="006E5210">
        <w:rPr>
          <w:lang w:val="es-ES"/>
        </w:rPr>
        <w:t>es de vital importancia.</w:t>
      </w:r>
    </w:p>
    <w:p w14:paraId="0244FBE9" w14:textId="3A6F0941" w:rsidR="006E5210" w:rsidRDefault="006E5210" w:rsidP="002851DF">
      <w:pPr>
        <w:rPr>
          <w:lang w:val="es-ES"/>
        </w:rPr>
      </w:pPr>
      <w:r>
        <w:rPr>
          <w:lang w:val="es-ES"/>
        </w:rPr>
        <w:t xml:space="preserve">  Que </w:t>
      </w:r>
      <w:r w:rsidR="00450439">
        <w:rPr>
          <w:lang w:val="es-ES"/>
        </w:rPr>
        <w:t>en el marco del primer encuentro del ¨Parlamento de Mujeres</w:t>
      </w:r>
      <w:r w:rsidR="00355D3A">
        <w:rPr>
          <w:lang w:val="es-ES"/>
        </w:rPr>
        <w:t>,</w:t>
      </w:r>
      <w:r w:rsidR="00450439">
        <w:rPr>
          <w:lang w:val="es-ES"/>
        </w:rPr>
        <w:t xml:space="preserve"> Género</w:t>
      </w:r>
      <w:r w:rsidR="00355D3A">
        <w:rPr>
          <w:lang w:val="es-ES"/>
        </w:rPr>
        <w:t xml:space="preserve"> y </w:t>
      </w:r>
      <w:r w:rsidR="00EE6F86">
        <w:rPr>
          <w:lang w:val="es-ES"/>
        </w:rPr>
        <w:t>disidencias</w:t>
      </w:r>
      <w:r w:rsidR="0089573B">
        <w:rPr>
          <w:lang w:val="es-ES"/>
        </w:rPr>
        <w:t>¨</w:t>
      </w:r>
      <w:r w:rsidR="008B17C6">
        <w:rPr>
          <w:lang w:val="es-ES"/>
        </w:rPr>
        <w:t>;</w:t>
      </w:r>
      <w:r w:rsidR="0089573B">
        <w:rPr>
          <w:lang w:val="es-ES"/>
        </w:rPr>
        <w:t xml:space="preserve"> celebrado en este HCD</w:t>
      </w:r>
      <w:r w:rsidR="008B17C6">
        <w:rPr>
          <w:lang w:val="es-ES"/>
        </w:rPr>
        <w:t xml:space="preserve">, </w:t>
      </w:r>
      <w:r w:rsidR="0089573B">
        <w:rPr>
          <w:lang w:val="es-ES"/>
        </w:rPr>
        <w:t xml:space="preserve">se planteó la necesidad de contar con un registro de </w:t>
      </w:r>
      <w:r w:rsidR="00475396">
        <w:rPr>
          <w:lang w:val="es-ES"/>
        </w:rPr>
        <w:t>Acompañantes territoriales para situaciones de violencia por razones de género o intrafamiliares</w:t>
      </w:r>
      <w:r w:rsidR="008B17C6">
        <w:rPr>
          <w:lang w:val="es-ES"/>
        </w:rPr>
        <w:t>.</w:t>
      </w:r>
    </w:p>
    <w:p w14:paraId="6CE60BCF" w14:textId="1E7387DD" w:rsidR="007A498E" w:rsidRDefault="007A498E" w:rsidP="002851DF">
      <w:pPr>
        <w:rPr>
          <w:lang w:val="es-ES"/>
        </w:rPr>
      </w:pPr>
      <w:r>
        <w:rPr>
          <w:lang w:val="es-ES"/>
        </w:rPr>
        <w:t xml:space="preserve">   </w:t>
      </w:r>
      <w:r w:rsidR="00CD6406">
        <w:rPr>
          <w:lang w:val="es-ES"/>
        </w:rPr>
        <w:t xml:space="preserve">Que </w:t>
      </w:r>
      <w:r w:rsidR="00CD6406">
        <w:t>l</w:t>
      </w:r>
      <w:r w:rsidR="00AD249E" w:rsidRPr="00AD249E">
        <w:t xml:space="preserve">a capacitación, </w:t>
      </w:r>
      <w:r w:rsidR="00491257">
        <w:t>estuvo a</w:t>
      </w:r>
      <w:r w:rsidR="00AD249E" w:rsidRPr="00AD249E">
        <w:t xml:space="preserve"> cargo del equipo técnico profesional de la Dirección de Políticas de Género.</w:t>
      </w:r>
      <w:r w:rsidR="00AD249E" w:rsidRPr="00AD249E">
        <w:br/>
      </w:r>
      <w:r w:rsidR="00AD249E" w:rsidRPr="00AD249E">
        <w:br/>
      </w:r>
      <w:r w:rsidR="00DB2F6B">
        <w:t xml:space="preserve">   Que</w:t>
      </w:r>
      <w:r w:rsidR="001F6E7E">
        <w:t>, según lo expresado en su momento la capacitación</w:t>
      </w:r>
      <w:r w:rsidR="009054B4">
        <w:t>,</w:t>
      </w:r>
      <w:r w:rsidR="00AD249E" w:rsidRPr="00AD249E">
        <w:t xml:space="preserve"> est</w:t>
      </w:r>
      <w:r w:rsidR="009054B4">
        <w:t>uvo</w:t>
      </w:r>
      <w:r w:rsidR="00AD249E" w:rsidRPr="00AD249E">
        <w:t xml:space="preserve"> destinad</w:t>
      </w:r>
      <w:r w:rsidR="009054B4">
        <w:t>a</w:t>
      </w:r>
      <w:r w:rsidR="00AD249E" w:rsidRPr="00AD249E">
        <w:t xml:space="preserve"> a conformar redes de apoyo y contención en permanente articulación con el estado municipal fortaleciendo el acompañamiento territorial para garantizar que el primer nivel de atención sea rápido, efectivo y adecuado.</w:t>
      </w:r>
      <w:r w:rsidR="00AD249E" w:rsidRPr="00AD249E">
        <w:br/>
      </w:r>
      <w:r w:rsidR="00AD249E" w:rsidRPr="00AD249E">
        <w:br/>
      </w:r>
      <w:r w:rsidR="00B472D1">
        <w:lastRenderedPageBreak/>
        <w:t>Que</w:t>
      </w:r>
      <w:r w:rsidR="00CF006D">
        <w:t xml:space="preserve"> la</w:t>
      </w:r>
      <w:r w:rsidR="00AD249E" w:rsidRPr="00AD249E">
        <w:t xml:space="preserve"> ampliación de la Red de Acompañantes que surgió </w:t>
      </w:r>
      <w:r w:rsidR="00CF006D">
        <w:t>en el año 2020</w:t>
      </w:r>
      <w:r w:rsidR="00AD249E" w:rsidRPr="00AD249E">
        <w:t>, busca</w:t>
      </w:r>
      <w:r w:rsidR="00BC431D">
        <w:t xml:space="preserve">ba </w:t>
      </w:r>
      <w:r w:rsidR="00AD249E" w:rsidRPr="00AD249E">
        <w:t>brindar herramientas concretas para el abordaje integral de las violencias y reforzar la vinculación entre los diferentes agentes de la Red y el Estado.</w:t>
      </w:r>
    </w:p>
    <w:p w14:paraId="5E7B723D" w14:textId="454196A9" w:rsidR="008B17C6" w:rsidRDefault="008B17C6" w:rsidP="002851DF">
      <w:pPr>
        <w:rPr>
          <w:b/>
          <w:bCs/>
          <w:i/>
          <w:iCs/>
          <w:lang w:val="es-ES"/>
        </w:rPr>
      </w:pPr>
      <w:r w:rsidRPr="00425A9F">
        <w:rPr>
          <w:b/>
          <w:bCs/>
          <w:i/>
          <w:iCs/>
          <w:lang w:val="es-ES"/>
        </w:rPr>
        <w:t xml:space="preserve">   </w:t>
      </w:r>
      <w:r w:rsidR="00BC431D" w:rsidRPr="00425A9F">
        <w:rPr>
          <w:b/>
          <w:bCs/>
          <w:i/>
          <w:iCs/>
          <w:lang w:val="es-ES"/>
        </w:rPr>
        <w:t xml:space="preserve">Por </w:t>
      </w:r>
      <w:r w:rsidR="0042074A" w:rsidRPr="00425A9F">
        <w:rPr>
          <w:b/>
          <w:bCs/>
          <w:i/>
          <w:iCs/>
          <w:lang w:val="es-ES"/>
        </w:rPr>
        <w:t>lo antes expuesto, el bloque de Concejalas y concejales del bloque de Unión por la Patria-PJ</w:t>
      </w:r>
    </w:p>
    <w:p w14:paraId="19189D95" w14:textId="3BBE9049" w:rsidR="00C60304" w:rsidRDefault="00A30809" w:rsidP="00A30809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PROYECTO DE COMUNICACIÓN</w:t>
      </w:r>
    </w:p>
    <w:p w14:paraId="496464B2" w14:textId="77777777" w:rsidR="00A30809" w:rsidRDefault="00A30809" w:rsidP="00A30809">
      <w:pPr>
        <w:rPr>
          <w:b/>
          <w:bCs/>
          <w:u w:val="single"/>
          <w:lang w:val="es-ES"/>
        </w:rPr>
      </w:pPr>
    </w:p>
    <w:p w14:paraId="025F7BF8" w14:textId="5B371D38" w:rsidR="00A30809" w:rsidRPr="0017513F" w:rsidRDefault="00A30809" w:rsidP="00A30809">
      <w:pPr>
        <w:rPr>
          <w:lang w:val="es-ES"/>
        </w:rPr>
      </w:pPr>
      <w:r>
        <w:rPr>
          <w:b/>
          <w:bCs/>
          <w:u w:val="single"/>
          <w:lang w:val="es-ES"/>
        </w:rPr>
        <w:t>Artículo 1°:</w:t>
      </w:r>
      <w:r w:rsidR="0079591A">
        <w:rPr>
          <w:lang w:val="es-ES"/>
        </w:rPr>
        <w:t xml:space="preserve"> Solicítese al Departamento Ejecutivo</w:t>
      </w:r>
      <w:r w:rsidR="00326315">
        <w:rPr>
          <w:lang w:val="es-ES"/>
        </w:rPr>
        <w:t xml:space="preserve"> que, a través del área que corresponda</w:t>
      </w:r>
      <w:r w:rsidR="00216367">
        <w:rPr>
          <w:lang w:val="es-ES"/>
        </w:rPr>
        <w:t xml:space="preserve"> se realice </w:t>
      </w:r>
      <w:r w:rsidR="001C6279">
        <w:rPr>
          <w:lang w:val="es-ES"/>
        </w:rPr>
        <w:t xml:space="preserve">el </w:t>
      </w:r>
      <w:r w:rsidR="001C6279" w:rsidRPr="001C6279">
        <w:rPr>
          <w:b/>
          <w:bCs/>
          <w:lang w:val="es-ES"/>
        </w:rPr>
        <w:t>listado oficial</w:t>
      </w:r>
      <w:r w:rsidR="001C6279">
        <w:rPr>
          <w:lang w:val="es-ES"/>
        </w:rPr>
        <w:t xml:space="preserve"> de ¨ACOMPAÑANTES TERRITORIALES PARA ABORDAJE DE SITUACIONES DE VIOLENCIA POR RAONES DE GÉNERO O INTRAFAMILIAR</w:t>
      </w:r>
      <w:proofErr w:type="gramStart"/>
      <w:r w:rsidR="001C6279" w:rsidRPr="0017513F">
        <w:rPr>
          <w:lang w:val="es-ES"/>
        </w:rPr>
        <w:t>¨</w:t>
      </w:r>
      <w:r w:rsidRPr="0017513F">
        <w:rPr>
          <w:lang w:val="es-ES"/>
        </w:rPr>
        <w:t xml:space="preserve"> </w:t>
      </w:r>
      <w:r w:rsidR="001C6279" w:rsidRPr="0017513F">
        <w:rPr>
          <w:lang w:val="es-ES"/>
        </w:rPr>
        <w:t>;</w:t>
      </w:r>
      <w:proofErr w:type="gramEnd"/>
      <w:r w:rsidR="001C6279" w:rsidRPr="0017513F">
        <w:rPr>
          <w:lang w:val="es-ES"/>
        </w:rPr>
        <w:t xml:space="preserve"> incluyendo en él la nómina de personas que han sido </w:t>
      </w:r>
      <w:proofErr w:type="spellStart"/>
      <w:r w:rsidR="001C6279" w:rsidRPr="0017513F">
        <w:rPr>
          <w:lang w:val="es-ES"/>
        </w:rPr>
        <w:t>cacpacitadas</w:t>
      </w:r>
      <w:proofErr w:type="spellEnd"/>
      <w:r w:rsidR="001C6279" w:rsidRPr="0017513F">
        <w:rPr>
          <w:lang w:val="es-ES"/>
        </w:rPr>
        <w:t xml:space="preserve"> por la Dirección de políticas de género</w:t>
      </w:r>
      <w:r w:rsidR="005A0A3A" w:rsidRPr="0017513F">
        <w:rPr>
          <w:lang w:val="es-ES"/>
        </w:rPr>
        <w:t xml:space="preserve"> y </w:t>
      </w:r>
      <w:proofErr w:type="spellStart"/>
      <w:r w:rsidR="005A0A3A" w:rsidRPr="0017513F">
        <w:rPr>
          <w:lang w:val="es-ES"/>
        </w:rPr>
        <w:t>discidencias</w:t>
      </w:r>
      <w:proofErr w:type="spellEnd"/>
      <w:r w:rsidR="005A0A3A" w:rsidRPr="0017513F">
        <w:rPr>
          <w:lang w:val="es-ES"/>
        </w:rPr>
        <w:t xml:space="preserve"> municipal.</w:t>
      </w:r>
      <w:r w:rsidR="00A75AA8" w:rsidRPr="0017513F">
        <w:rPr>
          <w:lang w:val="es-ES"/>
        </w:rPr>
        <w:t xml:space="preserve">  Que el mismo sea publicado </w:t>
      </w:r>
      <w:r w:rsidR="0017513F" w:rsidRPr="0017513F">
        <w:rPr>
          <w:lang w:val="es-ES"/>
        </w:rPr>
        <w:t>y de fácil acceso para toda la comunidad.</w:t>
      </w:r>
    </w:p>
    <w:p w14:paraId="1464D3BF" w14:textId="6C68D21F" w:rsidR="005A0A3A" w:rsidRPr="0017513F" w:rsidRDefault="005A0A3A" w:rsidP="00A30809">
      <w:pPr>
        <w:rPr>
          <w:lang w:val="es-ES"/>
        </w:rPr>
      </w:pPr>
      <w:r w:rsidRPr="0017513F">
        <w:rPr>
          <w:b/>
          <w:bCs/>
          <w:u w:val="single"/>
          <w:lang w:val="es-ES"/>
        </w:rPr>
        <w:t>Artículo 2</w:t>
      </w:r>
      <w:r w:rsidR="0017513F">
        <w:rPr>
          <w:b/>
          <w:bCs/>
          <w:u w:val="single"/>
          <w:lang w:val="es-ES"/>
        </w:rPr>
        <w:t>°</w:t>
      </w:r>
      <w:r w:rsidR="00C845AB" w:rsidRPr="0017513F">
        <w:rPr>
          <w:b/>
          <w:bCs/>
          <w:u w:val="single"/>
          <w:lang w:val="es-ES"/>
        </w:rPr>
        <w:t>:</w:t>
      </w:r>
      <w:r w:rsidR="00C845AB" w:rsidRPr="0017513F">
        <w:rPr>
          <w:lang w:val="es-ES"/>
        </w:rPr>
        <w:t xml:space="preserve"> Solic</w:t>
      </w:r>
      <w:r w:rsidR="00C53802" w:rsidRPr="0017513F">
        <w:rPr>
          <w:lang w:val="es-ES"/>
        </w:rPr>
        <w:t xml:space="preserve">ítese al DE que a través </w:t>
      </w:r>
      <w:proofErr w:type="spellStart"/>
      <w:r w:rsidR="00C53802" w:rsidRPr="0017513F">
        <w:rPr>
          <w:lang w:val="es-ES"/>
        </w:rPr>
        <w:t>delárea</w:t>
      </w:r>
      <w:proofErr w:type="spellEnd"/>
      <w:r w:rsidR="00C53802" w:rsidRPr="0017513F">
        <w:rPr>
          <w:lang w:val="es-ES"/>
        </w:rPr>
        <w:t xml:space="preserve"> que corresponda se dé continuidad a la política pública de fortalecimiento y capacitación </w:t>
      </w:r>
      <w:proofErr w:type="spellStart"/>
      <w:r w:rsidR="00C53802" w:rsidRPr="0017513F">
        <w:rPr>
          <w:lang w:val="es-ES"/>
        </w:rPr>
        <w:t>permamnete</w:t>
      </w:r>
      <w:proofErr w:type="spellEnd"/>
      <w:r w:rsidR="00C53802" w:rsidRPr="0017513F">
        <w:rPr>
          <w:lang w:val="es-ES"/>
        </w:rPr>
        <w:t xml:space="preserve"> para </w:t>
      </w:r>
      <w:r w:rsidR="00550229" w:rsidRPr="0017513F">
        <w:rPr>
          <w:lang w:val="es-ES"/>
        </w:rPr>
        <w:t>las/los acompañantes territoriales para abordaje de situaciones de violencia por razones de género o intrafamiliar.</w:t>
      </w:r>
    </w:p>
    <w:p w14:paraId="784FDD0A" w14:textId="302B1C0A" w:rsidR="00550229" w:rsidRPr="0017513F" w:rsidRDefault="00550229" w:rsidP="00A30809">
      <w:pPr>
        <w:rPr>
          <w:b/>
          <w:bCs/>
          <w:u w:val="single"/>
          <w:lang w:val="es-ES"/>
        </w:rPr>
      </w:pPr>
      <w:r w:rsidRPr="0017513F">
        <w:rPr>
          <w:b/>
          <w:bCs/>
          <w:u w:val="single"/>
          <w:lang w:val="es-ES"/>
        </w:rPr>
        <w:t>Artículo 3°:</w:t>
      </w:r>
      <w:r w:rsidRPr="0017513F">
        <w:rPr>
          <w:lang w:val="es-ES"/>
        </w:rPr>
        <w:t xml:space="preserve"> </w:t>
      </w:r>
      <w:r w:rsidR="0017513F" w:rsidRPr="0017513F">
        <w:rPr>
          <w:lang w:val="es-ES"/>
        </w:rPr>
        <w:t>De forma.</w:t>
      </w:r>
    </w:p>
    <w:sectPr w:rsidR="00550229" w:rsidRPr="0017513F" w:rsidSect="00003E0B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44FC" w14:textId="77777777" w:rsidR="00074EFD" w:rsidRDefault="00074EFD" w:rsidP="00D0511B">
      <w:pPr>
        <w:spacing w:after="0" w:line="240" w:lineRule="auto"/>
      </w:pPr>
      <w:r>
        <w:separator/>
      </w:r>
    </w:p>
  </w:endnote>
  <w:endnote w:type="continuationSeparator" w:id="0">
    <w:p w14:paraId="248D9834" w14:textId="77777777" w:rsidR="00074EFD" w:rsidRDefault="00074EFD" w:rsidP="00D0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B6C3" w14:textId="77777777" w:rsidR="00074EFD" w:rsidRDefault="00074EFD" w:rsidP="00D0511B">
      <w:pPr>
        <w:spacing w:after="0" w:line="240" w:lineRule="auto"/>
      </w:pPr>
      <w:r>
        <w:separator/>
      </w:r>
    </w:p>
  </w:footnote>
  <w:footnote w:type="continuationSeparator" w:id="0">
    <w:p w14:paraId="109F85D0" w14:textId="77777777" w:rsidR="00074EFD" w:rsidRDefault="00074EFD" w:rsidP="00D0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21829" w14:textId="77777777" w:rsidR="00D0511B" w:rsidRPr="00D0511B" w:rsidRDefault="00D0511B" w:rsidP="00FF4221">
    <w:pPr>
      <w:spacing w:after="120" w:line="240" w:lineRule="auto"/>
      <w:ind w:firstLine="170"/>
      <w:jc w:val="center"/>
      <w:rPr>
        <w:rFonts w:ascii="Basic" w:eastAsia="Basic" w:hAnsi="Basic" w:cs="Basic"/>
        <w:b/>
        <w:color w:val="000000"/>
      </w:rPr>
    </w:pPr>
    <w:r w:rsidRPr="00D0511B">
      <w:rPr>
        <w:rFonts w:ascii="Basic" w:eastAsia="Basic" w:hAnsi="Basic" w:cs="Basic"/>
        <w:b/>
        <w:noProof/>
        <w:color w:val="000000"/>
        <w:lang w:val="en-US"/>
      </w:rPr>
      <w:drawing>
        <wp:inline distT="0" distB="0" distL="114300" distR="114300" wp14:anchorId="15AF3F9C" wp14:editId="7F27FB1E">
          <wp:extent cx="699770" cy="600710"/>
          <wp:effectExtent l="0" t="0" r="0" b="0"/>
          <wp:docPr id="34786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9587AD" w14:textId="77777777" w:rsidR="00D0511B" w:rsidRPr="00D0511B" w:rsidRDefault="00D0511B" w:rsidP="00FF4221">
    <w:pPr>
      <w:keepNext/>
      <w:spacing w:after="120" w:line="240" w:lineRule="auto"/>
      <w:ind w:firstLine="170"/>
      <w:jc w:val="center"/>
      <w:rPr>
        <w:b/>
        <w:color w:val="000000"/>
        <w:sz w:val="22"/>
        <w:szCs w:val="22"/>
      </w:rPr>
    </w:pPr>
    <w:r w:rsidRPr="00D0511B">
      <w:rPr>
        <w:b/>
        <w:color w:val="000000"/>
        <w:sz w:val="22"/>
        <w:szCs w:val="22"/>
      </w:rPr>
      <w:t>Honorable Concejo Deliberante</w:t>
    </w:r>
  </w:p>
  <w:p w14:paraId="4182ED30" w14:textId="77777777" w:rsidR="00D0511B" w:rsidRPr="00D0511B" w:rsidRDefault="00D0511B" w:rsidP="00FF4221">
    <w:pPr>
      <w:spacing w:after="120" w:line="240" w:lineRule="auto"/>
      <w:ind w:firstLine="170"/>
      <w:jc w:val="center"/>
      <w:rPr>
        <w:b/>
        <w:color w:val="000000"/>
        <w:sz w:val="22"/>
        <w:szCs w:val="22"/>
      </w:rPr>
    </w:pPr>
    <w:r w:rsidRPr="00D0511B">
      <w:rPr>
        <w:b/>
        <w:color w:val="000000"/>
        <w:sz w:val="22"/>
        <w:szCs w:val="22"/>
      </w:rPr>
      <w:t>Sarmiento 56    -    Chascomús</w:t>
    </w:r>
  </w:p>
  <w:p w14:paraId="56D20F25" w14:textId="77777777" w:rsidR="00D0511B" w:rsidRPr="00D0511B" w:rsidRDefault="00D0511B" w:rsidP="00FF4221">
    <w:pPr>
      <w:spacing w:after="120" w:line="240" w:lineRule="auto"/>
      <w:ind w:firstLine="170"/>
      <w:jc w:val="center"/>
      <w:rPr>
        <w:b/>
        <w:color w:val="000000"/>
        <w:sz w:val="22"/>
        <w:szCs w:val="22"/>
      </w:rPr>
    </w:pPr>
    <w:bookmarkStart w:id="1" w:name="_heading=h.30j0zll" w:colFirst="0" w:colLast="0"/>
    <w:bookmarkEnd w:id="1"/>
    <w:r w:rsidRPr="00D0511B">
      <w:rPr>
        <w:b/>
        <w:color w:val="000000"/>
        <w:sz w:val="22"/>
        <w:szCs w:val="22"/>
      </w:rPr>
      <w:t>Bloque Unión por la Patria/PJ</w:t>
    </w:r>
  </w:p>
  <w:p w14:paraId="539BEDEF" w14:textId="77777777" w:rsidR="00D0511B" w:rsidRPr="00D0511B" w:rsidRDefault="00D0511B" w:rsidP="00FF4221">
    <w:pPr>
      <w:spacing w:after="120" w:line="240" w:lineRule="auto"/>
      <w:ind w:firstLine="170"/>
      <w:jc w:val="center"/>
      <w:rPr>
        <w:b/>
        <w:color w:val="000000"/>
        <w:sz w:val="22"/>
        <w:szCs w:val="22"/>
      </w:rPr>
    </w:pPr>
    <w:r w:rsidRPr="00D0511B">
      <w:rPr>
        <w:b/>
        <w:color w:val="000000"/>
        <w:sz w:val="22"/>
        <w:szCs w:val="22"/>
      </w:rPr>
      <w:t>“2024: Año del 225° Aniversario del fallecimiento del fundador de Chascomús –</w:t>
    </w:r>
  </w:p>
  <w:p w14:paraId="2003CE75" w14:textId="77777777" w:rsidR="00D0511B" w:rsidRPr="00D0511B" w:rsidRDefault="00D0511B" w:rsidP="00FF4221">
    <w:pPr>
      <w:spacing w:after="120" w:line="240" w:lineRule="auto"/>
      <w:ind w:firstLine="170"/>
      <w:jc w:val="center"/>
      <w:rPr>
        <w:rFonts w:ascii="Cambria" w:eastAsia="Cambria" w:hAnsi="Cambria" w:cs="Cambria"/>
        <w:b/>
      </w:rPr>
    </w:pPr>
    <w:r w:rsidRPr="00D0511B">
      <w:rPr>
        <w:b/>
        <w:color w:val="000000"/>
        <w:sz w:val="22"/>
        <w:szCs w:val="22"/>
      </w:rPr>
      <w:t>Pedro Nicolás Escribano”</w:t>
    </w:r>
  </w:p>
  <w:p w14:paraId="4D140FCE" w14:textId="77777777" w:rsidR="00D0511B" w:rsidRPr="00D0511B" w:rsidRDefault="00D0511B" w:rsidP="00FF4221">
    <w:pPr>
      <w:spacing w:after="120" w:line="240" w:lineRule="auto"/>
      <w:ind w:firstLine="170"/>
      <w:jc w:val="center"/>
      <w:rPr>
        <w:rFonts w:ascii="Cambria" w:eastAsia="Cambria" w:hAnsi="Cambria" w:cs="Cambria"/>
        <w:b/>
      </w:rPr>
    </w:pPr>
    <w:r w:rsidRPr="00D0511B">
      <w:rPr>
        <w:b/>
        <w:color w:val="000000"/>
        <w:sz w:val="22"/>
        <w:szCs w:val="22"/>
      </w:rPr>
      <w:t xml:space="preserve"> </w:t>
    </w:r>
  </w:p>
  <w:p w14:paraId="135DF9CA" w14:textId="77777777" w:rsidR="00D0511B" w:rsidRDefault="00D05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1D"/>
    <w:rsid w:val="00003E0B"/>
    <w:rsid w:val="00074EFD"/>
    <w:rsid w:val="000A47DF"/>
    <w:rsid w:val="0017513F"/>
    <w:rsid w:val="001A5542"/>
    <w:rsid w:val="001C6279"/>
    <w:rsid w:val="001D16FF"/>
    <w:rsid w:val="001F6E7E"/>
    <w:rsid w:val="00216367"/>
    <w:rsid w:val="0023271D"/>
    <w:rsid w:val="00266B92"/>
    <w:rsid w:val="002851DF"/>
    <w:rsid w:val="002A0F7D"/>
    <w:rsid w:val="002A520A"/>
    <w:rsid w:val="0031325F"/>
    <w:rsid w:val="003234AD"/>
    <w:rsid w:val="00326315"/>
    <w:rsid w:val="00344D85"/>
    <w:rsid w:val="00355D3A"/>
    <w:rsid w:val="00413573"/>
    <w:rsid w:val="0042074A"/>
    <w:rsid w:val="00425A9F"/>
    <w:rsid w:val="00450439"/>
    <w:rsid w:val="0046265D"/>
    <w:rsid w:val="00475396"/>
    <w:rsid w:val="00491257"/>
    <w:rsid w:val="004D654F"/>
    <w:rsid w:val="0054325C"/>
    <w:rsid w:val="00550229"/>
    <w:rsid w:val="0056564E"/>
    <w:rsid w:val="005A0A3A"/>
    <w:rsid w:val="006B3E24"/>
    <w:rsid w:val="006E5210"/>
    <w:rsid w:val="006F63C2"/>
    <w:rsid w:val="0079591A"/>
    <w:rsid w:val="007A498E"/>
    <w:rsid w:val="007C00C7"/>
    <w:rsid w:val="007C18D7"/>
    <w:rsid w:val="007C2D89"/>
    <w:rsid w:val="007D0E39"/>
    <w:rsid w:val="007F798D"/>
    <w:rsid w:val="0089573B"/>
    <w:rsid w:val="008B17C6"/>
    <w:rsid w:val="008F026E"/>
    <w:rsid w:val="008F48C1"/>
    <w:rsid w:val="00900F2A"/>
    <w:rsid w:val="009054B4"/>
    <w:rsid w:val="00992421"/>
    <w:rsid w:val="00A27FD0"/>
    <w:rsid w:val="00A30809"/>
    <w:rsid w:val="00A75AA8"/>
    <w:rsid w:val="00A92331"/>
    <w:rsid w:val="00AD249E"/>
    <w:rsid w:val="00B472D1"/>
    <w:rsid w:val="00BC431D"/>
    <w:rsid w:val="00C319A5"/>
    <w:rsid w:val="00C53802"/>
    <w:rsid w:val="00C60304"/>
    <w:rsid w:val="00C845AB"/>
    <w:rsid w:val="00CD6406"/>
    <w:rsid w:val="00CF006D"/>
    <w:rsid w:val="00D03251"/>
    <w:rsid w:val="00D03C9D"/>
    <w:rsid w:val="00D0511B"/>
    <w:rsid w:val="00DB2F6B"/>
    <w:rsid w:val="00DD5457"/>
    <w:rsid w:val="00E93187"/>
    <w:rsid w:val="00EE6F86"/>
    <w:rsid w:val="00F255BD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A763"/>
  <w15:chartTrackingRefBased/>
  <w15:docId w15:val="{43FF2826-8539-41D0-90C5-DB127CCA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2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2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2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2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2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2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2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2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27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27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27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7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27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27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2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2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2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27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27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27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2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27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271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5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11B"/>
  </w:style>
  <w:style w:type="paragraph" w:styleId="Piedepgina">
    <w:name w:val="footer"/>
    <w:basedOn w:val="Normal"/>
    <w:link w:val="PiedepginaCar"/>
    <w:uiPriority w:val="99"/>
    <w:unhideWhenUsed/>
    <w:rsid w:val="00D05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Machin</dc:creator>
  <cp:keywords/>
  <dc:description/>
  <cp:lastModifiedBy>SIMM</cp:lastModifiedBy>
  <cp:revision>2</cp:revision>
  <dcterms:created xsi:type="dcterms:W3CDTF">2024-10-22T18:29:00Z</dcterms:created>
  <dcterms:modified xsi:type="dcterms:W3CDTF">2024-10-22T18:29:00Z</dcterms:modified>
</cp:coreProperties>
</file>