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4BFED" w14:textId="77777777" w:rsidR="009959C0" w:rsidRPr="0004430D" w:rsidRDefault="009959C0" w:rsidP="00030AA1">
      <w:pPr>
        <w:spacing w:after="240" w:line="360" w:lineRule="auto"/>
        <w:jc w:val="both"/>
        <w:rPr>
          <w:sz w:val="22"/>
          <w:szCs w:val="22"/>
        </w:rPr>
      </w:pPr>
    </w:p>
    <w:p w14:paraId="7463C2BB" w14:textId="354CB695" w:rsidR="009959C0" w:rsidRPr="0004430D" w:rsidRDefault="0004430D" w:rsidP="00030AA1">
      <w:pPr>
        <w:spacing w:after="240" w:line="360" w:lineRule="auto"/>
        <w:jc w:val="right"/>
        <w:rPr>
          <w:sz w:val="22"/>
          <w:szCs w:val="22"/>
        </w:rPr>
      </w:pPr>
      <w:r w:rsidRPr="0004430D">
        <w:rPr>
          <w:sz w:val="22"/>
          <w:szCs w:val="22"/>
        </w:rPr>
        <w:t xml:space="preserve">Chascomús, </w:t>
      </w:r>
      <w:r w:rsidR="00655D1F">
        <w:rPr>
          <w:sz w:val="22"/>
          <w:szCs w:val="22"/>
        </w:rPr>
        <w:t>6</w:t>
      </w:r>
      <w:r w:rsidR="008F5B01">
        <w:rPr>
          <w:sz w:val="22"/>
          <w:szCs w:val="22"/>
        </w:rPr>
        <w:t xml:space="preserve"> de</w:t>
      </w:r>
      <w:r w:rsidR="00644874">
        <w:rPr>
          <w:sz w:val="22"/>
          <w:szCs w:val="22"/>
        </w:rPr>
        <w:t xml:space="preserve"> </w:t>
      </w:r>
      <w:proofErr w:type="gramStart"/>
      <w:r w:rsidR="00644874">
        <w:rPr>
          <w:sz w:val="22"/>
          <w:szCs w:val="22"/>
        </w:rPr>
        <w:t>octubre</w:t>
      </w:r>
      <w:r w:rsidR="008F5B01">
        <w:rPr>
          <w:sz w:val="22"/>
          <w:szCs w:val="22"/>
        </w:rPr>
        <w:t xml:space="preserve"> </w:t>
      </w:r>
      <w:r w:rsidR="004D37EE" w:rsidRPr="0004430D">
        <w:rPr>
          <w:sz w:val="22"/>
          <w:szCs w:val="22"/>
        </w:rPr>
        <w:t xml:space="preserve"> de</w:t>
      </w:r>
      <w:proofErr w:type="gramEnd"/>
      <w:r w:rsidR="004D37EE" w:rsidRPr="0004430D">
        <w:rPr>
          <w:sz w:val="22"/>
          <w:szCs w:val="22"/>
        </w:rPr>
        <w:t xml:space="preserve"> 2026.</w:t>
      </w:r>
    </w:p>
    <w:p w14:paraId="323285C2" w14:textId="7A618C28" w:rsidR="009959C0" w:rsidRPr="0004430D" w:rsidRDefault="004D37EE" w:rsidP="00030AA1">
      <w:pPr>
        <w:spacing w:line="360" w:lineRule="auto"/>
        <w:jc w:val="both"/>
        <w:rPr>
          <w:sz w:val="22"/>
          <w:szCs w:val="22"/>
        </w:rPr>
      </w:pPr>
      <w:r w:rsidRPr="0004430D">
        <w:rPr>
          <w:b/>
          <w:bCs/>
          <w:sz w:val="22"/>
          <w:szCs w:val="22"/>
        </w:rPr>
        <w:t xml:space="preserve">Sr. </w:t>
      </w:r>
      <w:proofErr w:type="gramStart"/>
      <w:r w:rsidRPr="0004430D">
        <w:rPr>
          <w:b/>
          <w:bCs/>
          <w:sz w:val="22"/>
          <w:szCs w:val="22"/>
        </w:rPr>
        <w:t>Presidente</w:t>
      </w:r>
      <w:proofErr w:type="gramEnd"/>
      <w:r w:rsidRPr="0004430D">
        <w:rPr>
          <w:b/>
          <w:bCs/>
          <w:sz w:val="22"/>
          <w:szCs w:val="22"/>
        </w:rPr>
        <w:t xml:space="preserve"> del</w:t>
      </w:r>
    </w:p>
    <w:p w14:paraId="574226D6" w14:textId="77777777" w:rsidR="009959C0" w:rsidRPr="0004430D" w:rsidRDefault="004D37EE" w:rsidP="00030AA1">
      <w:pPr>
        <w:spacing w:line="360" w:lineRule="auto"/>
        <w:jc w:val="both"/>
        <w:rPr>
          <w:sz w:val="22"/>
          <w:szCs w:val="22"/>
        </w:rPr>
      </w:pPr>
      <w:r w:rsidRPr="0004430D">
        <w:rPr>
          <w:b/>
          <w:bCs/>
          <w:sz w:val="22"/>
          <w:szCs w:val="22"/>
        </w:rPr>
        <w:t>Honorable Concejo Deliberante</w:t>
      </w:r>
    </w:p>
    <w:p w14:paraId="1FD8C4E6" w14:textId="77777777" w:rsidR="009959C0" w:rsidRPr="0004430D" w:rsidRDefault="004D37EE" w:rsidP="00030AA1">
      <w:pPr>
        <w:spacing w:line="360" w:lineRule="auto"/>
        <w:jc w:val="both"/>
        <w:rPr>
          <w:sz w:val="22"/>
          <w:szCs w:val="22"/>
        </w:rPr>
      </w:pPr>
      <w:r w:rsidRPr="0004430D">
        <w:rPr>
          <w:b/>
          <w:bCs/>
          <w:sz w:val="22"/>
          <w:szCs w:val="22"/>
        </w:rPr>
        <w:t>OSCAR FREDDY TOLEDO BARZOLA</w:t>
      </w:r>
    </w:p>
    <w:p w14:paraId="5A066745" w14:textId="77777777" w:rsidR="009959C0" w:rsidRPr="0004430D" w:rsidRDefault="004D37EE" w:rsidP="00030AA1">
      <w:pPr>
        <w:spacing w:after="240" w:line="360" w:lineRule="auto"/>
        <w:jc w:val="both"/>
        <w:rPr>
          <w:sz w:val="22"/>
          <w:szCs w:val="22"/>
        </w:rPr>
      </w:pPr>
      <w:r w:rsidRPr="0004430D">
        <w:rPr>
          <w:b/>
          <w:bCs/>
          <w:sz w:val="22"/>
          <w:szCs w:val="22"/>
        </w:rPr>
        <w:t>S          /          D</w:t>
      </w:r>
      <w:r w:rsidR="003437FB">
        <w:rPr>
          <w:b/>
          <w:bCs/>
          <w:sz w:val="22"/>
          <w:szCs w:val="22"/>
        </w:rPr>
        <w:t>:</w:t>
      </w:r>
    </w:p>
    <w:p w14:paraId="42B4B95A" w14:textId="77777777" w:rsidR="009959C0" w:rsidRPr="0004430D" w:rsidRDefault="004D37EE" w:rsidP="00030AA1">
      <w:pPr>
        <w:spacing w:after="120" w:line="360" w:lineRule="auto"/>
        <w:jc w:val="both"/>
        <w:rPr>
          <w:sz w:val="22"/>
          <w:szCs w:val="22"/>
        </w:rPr>
      </w:pPr>
      <w:r w:rsidRPr="0004430D">
        <w:rPr>
          <w:sz w:val="22"/>
          <w:szCs w:val="22"/>
        </w:rPr>
        <w:t>De nuestra consideración:</w:t>
      </w:r>
    </w:p>
    <w:p w14:paraId="2A379221" w14:textId="77777777" w:rsidR="009959C0" w:rsidRPr="0004430D" w:rsidRDefault="004D37EE" w:rsidP="00030AA1">
      <w:pPr>
        <w:spacing w:after="300" w:line="360" w:lineRule="auto"/>
        <w:ind w:firstLine="1400"/>
        <w:jc w:val="both"/>
        <w:rPr>
          <w:sz w:val="22"/>
          <w:szCs w:val="22"/>
        </w:rPr>
      </w:pPr>
      <w:r w:rsidRPr="0004430D">
        <w:rPr>
          <w:sz w:val="22"/>
          <w:szCs w:val="22"/>
        </w:rPr>
        <w:t>Remitimos copia del presente proyecto para ser incluida en el orden del día de la próxima sesión.</w:t>
      </w:r>
    </w:p>
    <w:p w14:paraId="30EDCD10" w14:textId="04A0BB2E" w:rsidR="009959C0" w:rsidRPr="008F5B01" w:rsidRDefault="008672F8" w:rsidP="008672F8">
      <w:pPr>
        <w:spacing w:after="300" w:line="360" w:lineRule="auto"/>
        <w:jc w:val="center"/>
        <w:rPr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 xml:space="preserve">El HCD EXPRESA SU PREOCUPACIÓN POR HECHOS DELICTIVOS EN BARRIO </w:t>
      </w:r>
      <w:proofErr w:type="gramStart"/>
      <w:r>
        <w:rPr>
          <w:b/>
          <w:bCs/>
          <w:sz w:val="22"/>
          <w:szCs w:val="22"/>
          <w:u w:val="single"/>
        </w:rPr>
        <w:t>FATIMA.-</w:t>
      </w:r>
      <w:proofErr w:type="gramEnd"/>
    </w:p>
    <w:p w14:paraId="2DE0A6D2" w14:textId="77777777" w:rsidR="00077FC7" w:rsidRPr="0004430D" w:rsidRDefault="00077FC7" w:rsidP="00030AA1">
      <w:pPr>
        <w:spacing w:after="240" w:line="360" w:lineRule="auto"/>
        <w:jc w:val="both"/>
        <w:rPr>
          <w:sz w:val="22"/>
          <w:szCs w:val="22"/>
        </w:rPr>
      </w:pPr>
      <w:r w:rsidRPr="0004430D">
        <w:rPr>
          <w:b/>
          <w:bCs/>
          <w:sz w:val="22"/>
          <w:szCs w:val="22"/>
        </w:rPr>
        <w:t>VISTO:</w:t>
      </w:r>
    </w:p>
    <w:p w14:paraId="1E6C8F1F" w14:textId="29829D26" w:rsidR="00077FC7" w:rsidRPr="0004430D" w:rsidRDefault="008672F8" w:rsidP="00030AA1">
      <w:pPr>
        <w:spacing w:after="240" w:line="360" w:lineRule="auto"/>
        <w:jc w:val="both"/>
        <w:rPr>
          <w:sz w:val="22"/>
          <w:szCs w:val="22"/>
        </w:rPr>
      </w:pPr>
      <w:r w:rsidRPr="008672F8">
        <w:rPr>
          <w:sz w:val="22"/>
          <w:szCs w:val="22"/>
        </w:rPr>
        <w:t>Los hechos delictivos ocurridos durante las últimas semanas en el Barrio Fátima de la ciudad de Chascomús;</w:t>
      </w:r>
    </w:p>
    <w:p w14:paraId="45BB6104" w14:textId="77777777" w:rsidR="00077FC7" w:rsidRPr="0004430D" w:rsidRDefault="00077FC7" w:rsidP="00030AA1">
      <w:pPr>
        <w:spacing w:after="240" w:line="360" w:lineRule="auto"/>
        <w:jc w:val="both"/>
        <w:rPr>
          <w:sz w:val="22"/>
          <w:szCs w:val="22"/>
        </w:rPr>
      </w:pPr>
      <w:r w:rsidRPr="0004430D">
        <w:rPr>
          <w:b/>
          <w:bCs/>
          <w:sz w:val="22"/>
          <w:szCs w:val="22"/>
        </w:rPr>
        <w:t>CONSIDERANDO:</w:t>
      </w:r>
    </w:p>
    <w:p w14:paraId="57B695D0" w14:textId="77777777" w:rsidR="00AE6C6B" w:rsidRPr="00AE6C6B" w:rsidRDefault="00AE6C6B" w:rsidP="00AE6C6B">
      <w:pPr>
        <w:spacing w:after="240" w:line="360" w:lineRule="auto"/>
        <w:jc w:val="both"/>
        <w:rPr>
          <w:sz w:val="22"/>
          <w:szCs w:val="22"/>
        </w:rPr>
      </w:pPr>
      <w:r w:rsidRPr="00AE6C6B">
        <w:rPr>
          <w:sz w:val="22"/>
          <w:szCs w:val="22"/>
        </w:rPr>
        <w:t>Que vecinos del sector han manifestado su preocupación ante la reiteración de hechos de inseguridad registrados recientemente en el barrio;</w:t>
      </w:r>
    </w:p>
    <w:p w14:paraId="129E3BC2" w14:textId="77777777" w:rsidR="00AE6C6B" w:rsidRPr="00AE6C6B" w:rsidRDefault="00AE6C6B" w:rsidP="00AE6C6B">
      <w:pPr>
        <w:spacing w:after="240" w:line="360" w:lineRule="auto"/>
        <w:jc w:val="both"/>
        <w:rPr>
          <w:sz w:val="22"/>
          <w:szCs w:val="22"/>
        </w:rPr>
      </w:pPr>
      <w:r w:rsidRPr="00AE6C6B">
        <w:rPr>
          <w:sz w:val="22"/>
          <w:szCs w:val="22"/>
        </w:rPr>
        <w:t>Que la sucesión de episodios delictivos genera una lógica preocupación entre quienes residen y desarrollan sus actividades cotidianas en la zona, afectando la tranquilidad y la seguridad de la comunidad;</w:t>
      </w:r>
    </w:p>
    <w:p w14:paraId="5B674A3B" w14:textId="77777777" w:rsidR="00AE6C6B" w:rsidRPr="00AE6C6B" w:rsidRDefault="00AE6C6B" w:rsidP="00AE6C6B">
      <w:pPr>
        <w:spacing w:after="240" w:line="360" w:lineRule="auto"/>
        <w:jc w:val="both"/>
        <w:rPr>
          <w:sz w:val="22"/>
          <w:szCs w:val="22"/>
        </w:rPr>
      </w:pPr>
      <w:r w:rsidRPr="00AE6C6B">
        <w:rPr>
          <w:sz w:val="22"/>
          <w:szCs w:val="22"/>
        </w:rPr>
        <w:t>Que corresponde a las autoridades competentes realizar una evaluación permanente de la situación de seguridad en los distintos barrios de la ciudad y adoptar medidas preventivas acordes a las características y evolución de los hechos registrados;</w:t>
      </w:r>
    </w:p>
    <w:p w14:paraId="2497A196" w14:textId="77777777" w:rsidR="00AE6C6B" w:rsidRPr="00AE6C6B" w:rsidRDefault="00AE6C6B" w:rsidP="00AE6C6B">
      <w:pPr>
        <w:spacing w:after="240" w:line="360" w:lineRule="auto"/>
        <w:jc w:val="both"/>
        <w:rPr>
          <w:sz w:val="22"/>
          <w:szCs w:val="22"/>
        </w:rPr>
      </w:pPr>
      <w:r w:rsidRPr="00AE6C6B">
        <w:rPr>
          <w:sz w:val="22"/>
          <w:szCs w:val="22"/>
        </w:rPr>
        <w:lastRenderedPageBreak/>
        <w:t>Que resulta necesario conocer si el Departamento Ejecutivo Municipal y la Secretaría de Seguridad Ciudadana han tomado conocimiento de los hechos ocurridos en Barrio Fátima y, en su caso, qué diagnóstico han efectuado respecto de la situación;</w:t>
      </w:r>
    </w:p>
    <w:p w14:paraId="681EBD66" w14:textId="77777777" w:rsidR="00AE6C6B" w:rsidRPr="00AE6C6B" w:rsidRDefault="00AE6C6B" w:rsidP="00AE6C6B">
      <w:pPr>
        <w:spacing w:after="240" w:line="360" w:lineRule="auto"/>
        <w:jc w:val="both"/>
        <w:rPr>
          <w:sz w:val="22"/>
          <w:szCs w:val="22"/>
        </w:rPr>
      </w:pPr>
      <w:r w:rsidRPr="00AE6C6B">
        <w:rPr>
          <w:sz w:val="22"/>
          <w:szCs w:val="22"/>
        </w:rPr>
        <w:t>Que asimismo corresponde conocer cuáles son las medidas preventivas que se encuentran actualmente implementadas y aquellas que se encuentren planificadas o diagramadas para reforzar la prevención del delito en dicho sector;</w:t>
      </w:r>
    </w:p>
    <w:p w14:paraId="7E54DDF3" w14:textId="77777777" w:rsidR="00AE6C6B" w:rsidRPr="00AE6C6B" w:rsidRDefault="00AE6C6B" w:rsidP="00AE6C6B">
      <w:pPr>
        <w:spacing w:after="240" w:line="360" w:lineRule="auto"/>
        <w:jc w:val="both"/>
        <w:rPr>
          <w:sz w:val="22"/>
          <w:szCs w:val="22"/>
        </w:rPr>
      </w:pPr>
      <w:r w:rsidRPr="00AE6C6B">
        <w:rPr>
          <w:sz w:val="22"/>
          <w:szCs w:val="22"/>
        </w:rPr>
        <w:t>Que resulta particularmente preocupante advertir que, lejos de observarse una mejora, merma o contención de los hechos delictivos en la ciudad, cada semana se incorpora al mapa de inseguridad un nuevo barrio severamente afectado por este tipo de situaciones;</w:t>
      </w:r>
    </w:p>
    <w:p w14:paraId="18D3A2B3" w14:textId="77777777" w:rsidR="00AE6C6B" w:rsidRPr="00AE6C6B" w:rsidRDefault="00AE6C6B" w:rsidP="00AE6C6B">
      <w:pPr>
        <w:spacing w:after="240" w:line="360" w:lineRule="auto"/>
        <w:jc w:val="both"/>
        <w:rPr>
          <w:sz w:val="22"/>
          <w:szCs w:val="22"/>
        </w:rPr>
      </w:pPr>
      <w:r w:rsidRPr="00AE6C6B">
        <w:rPr>
          <w:sz w:val="22"/>
          <w:szCs w:val="22"/>
        </w:rPr>
        <w:t>Que esta realidad exige una respuesta preventiva sostenida, coordinada y territorialmente planificada, evitando que las intervenciones se produzcan únicamente luego de consumados los hechos;</w:t>
      </w:r>
    </w:p>
    <w:p w14:paraId="707E2221" w14:textId="3EB0E6A9" w:rsidR="00030AA1" w:rsidRPr="00030AA1" w:rsidRDefault="00AE6C6B" w:rsidP="00030AA1">
      <w:pPr>
        <w:spacing w:after="240" w:line="360" w:lineRule="auto"/>
        <w:jc w:val="both"/>
        <w:rPr>
          <w:sz w:val="22"/>
          <w:szCs w:val="22"/>
        </w:rPr>
      </w:pPr>
      <w:r w:rsidRPr="00AE6C6B">
        <w:rPr>
          <w:sz w:val="22"/>
          <w:szCs w:val="22"/>
        </w:rPr>
        <w:t>Que resulta indispensable brindar respuestas concretas a los vecinos y reforzar las políticas de prevención y seguridad en aquellos sectores donde se evidencia un incremento de los episodios delictivos;</w:t>
      </w:r>
    </w:p>
    <w:p w14:paraId="097B523B" w14:textId="77777777" w:rsidR="009959C0" w:rsidRPr="0004430D" w:rsidRDefault="004D37EE" w:rsidP="00030AA1">
      <w:pPr>
        <w:spacing w:after="240" w:line="360" w:lineRule="auto"/>
        <w:jc w:val="both"/>
        <w:rPr>
          <w:sz w:val="22"/>
          <w:szCs w:val="22"/>
        </w:rPr>
      </w:pPr>
      <w:r w:rsidRPr="0004430D">
        <w:rPr>
          <w:sz w:val="22"/>
          <w:szCs w:val="22"/>
        </w:rPr>
        <w:t xml:space="preserve">Por ello, los </w:t>
      </w:r>
      <w:r w:rsidRPr="0004430D">
        <w:rPr>
          <w:b/>
          <w:sz w:val="22"/>
          <w:szCs w:val="22"/>
        </w:rPr>
        <w:t>Bloques POTENCIA y GEN,</w:t>
      </w:r>
      <w:r w:rsidRPr="0004430D">
        <w:rPr>
          <w:sz w:val="22"/>
          <w:szCs w:val="22"/>
        </w:rPr>
        <w:t xml:space="preserve"> en ejercicio de las atribuciones conferidas por la Ley Orgánica de las Municipalidades, proponen el siguiente:</w:t>
      </w:r>
    </w:p>
    <w:p w14:paraId="5B0E4DA4" w14:textId="502112C3" w:rsidR="009959C0" w:rsidRDefault="00077FC7" w:rsidP="00030AA1">
      <w:pPr>
        <w:spacing w:after="240" w:line="360" w:lineRule="auto"/>
        <w:jc w:val="center"/>
        <w:rPr>
          <w:b/>
          <w:bCs/>
          <w:sz w:val="22"/>
          <w:szCs w:val="22"/>
          <w:u w:val="single"/>
        </w:rPr>
      </w:pPr>
      <w:r w:rsidRPr="0004430D">
        <w:rPr>
          <w:b/>
          <w:bCs/>
          <w:sz w:val="22"/>
          <w:szCs w:val="22"/>
          <w:u w:val="single"/>
        </w:rPr>
        <w:t xml:space="preserve">PROYECTO DE </w:t>
      </w:r>
      <w:r w:rsidR="00AE6C6B">
        <w:rPr>
          <w:b/>
          <w:bCs/>
          <w:sz w:val="22"/>
          <w:szCs w:val="22"/>
          <w:u w:val="single"/>
        </w:rPr>
        <w:t>RESOLUCIÓN</w:t>
      </w:r>
      <w:r w:rsidR="004D37EE" w:rsidRPr="0004430D">
        <w:rPr>
          <w:b/>
          <w:bCs/>
          <w:sz w:val="22"/>
          <w:szCs w:val="22"/>
          <w:u w:val="single"/>
        </w:rPr>
        <w:t>:</w:t>
      </w:r>
    </w:p>
    <w:p w14:paraId="6179D4AB" w14:textId="3B814833" w:rsidR="00AE6C6B" w:rsidRPr="00AE6C6B" w:rsidRDefault="00AE6C6B" w:rsidP="00AE6C6B">
      <w:pPr>
        <w:pStyle w:val="NormalWeb"/>
        <w:spacing w:line="360" w:lineRule="auto"/>
        <w:jc w:val="both"/>
      </w:pPr>
      <w:r w:rsidRPr="00AE6C6B">
        <w:rPr>
          <w:b/>
          <w:bCs/>
        </w:rPr>
        <w:t>ARTÍCULO 1°.-</w:t>
      </w:r>
      <w:r w:rsidRPr="00AE6C6B">
        <w:t xml:space="preserve"> </w:t>
      </w:r>
      <w:proofErr w:type="spellStart"/>
      <w:r w:rsidRPr="00AE6C6B">
        <w:t>Expresar</w:t>
      </w:r>
      <w:proofErr w:type="spellEnd"/>
      <w:r w:rsidRPr="00AE6C6B">
        <w:t xml:space="preserve"> la profunda </w:t>
      </w:r>
      <w:proofErr w:type="spellStart"/>
      <w:r w:rsidRPr="00AE6C6B">
        <w:t>preocupación</w:t>
      </w:r>
      <w:proofErr w:type="spellEnd"/>
      <w:r w:rsidRPr="00AE6C6B">
        <w:t xml:space="preserve"> de </w:t>
      </w:r>
      <w:proofErr w:type="spellStart"/>
      <w:r w:rsidRPr="00AE6C6B">
        <w:t>este</w:t>
      </w:r>
      <w:proofErr w:type="spellEnd"/>
      <w:r w:rsidRPr="00AE6C6B">
        <w:t xml:space="preserve"> Honorable </w:t>
      </w:r>
      <w:proofErr w:type="spellStart"/>
      <w:r w:rsidRPr="00AE6C6B">
        <w:t>Concejo</w:t>
      </w:r>
      <w:proofErr w:type="spellEnd"/>
      <w:r w:rsidRPr="00AE6C6B">
        <w:t xml:space="preserve"> </w:t>
      </w:r>
      <w:proofErr w:type="spellStart"/>
      <w:r w:rsidRPr="00AE6C6B">
        <w:t>Deliberante</w:t>
      </w:r>
      <w:proofErr w:type="spellEnd"/>
      <w:r w:rsidRPr="00AE6C6B">
        <w:t xml:space="preserve"> </w:t>
      </w:r>
      <w:proofErr w:type="spellStart"/>
      <w:r w:rsidRPr="00AE6C6B">
        <w:t>por</w:t>
      </w:r>
      <w:proofErr w:type="spellEnd"/>
      <w:r w:rsidRPr="00AE6C6B">
        <w:t xml:space="preserve"> </w:t>
      </w:r>
      <w:proofErr w:type="spellStart"/>
      <w:r w:rsidRPr="00AE6C6B">
        <w:t>los</w:t>
      </w:r>
      <w:proofErr w:type="spellEnd"/>
      <w:r w:rsidRPr="00AE6C6B">
        <w:t xml:space="preserve"> </w:t>
      </w:r>
      <w:proofErr w:type="spellStart"/>
      <w:r w:rsidRPr="00AE6C6B">
        <w:t>hechos</w:t>
      </w:r>
      <w:proofErr w:type="spellEnd"/>
      <w:r w:rsidRPr="00AE6C6B">
        <w:t xml:space="preserve"> </w:t>
      </w:r>
      <w:proofErr w:type="spellStart"/>
      <w:r w:rsidRPr="00AE6C6B">
        <w:t>delictivos</w:t>
      </w:r>
      <w:proofErr w:type="spellEnd"/>
      <w:r w:rsidRPr="00AE6C6B">
        <w:t xml:space="preserve"> </w:t>
      </w:r>
      <w:proofErr w:type="spellStart"/>
      <w:r w:rsidRPr="00AE6C6B">
        <w:t>ocurridos</w:t>
      </w:r>
      <w:proofErr w:type="spellEnd"/>
      <w:r w:rsidRPr="00AE6C6B">
        <w:t xml:space="preserve"> </w:t>
      </w:r>
      <w:proofErr w:type="spellStart"/>
      <w:r w:rsidRPr="00AE6C6B">
        <w:t>durante</w:t>
      </w:r>
      <w:proofErr w:type="spellEnd"/>
      <w:r w:rsidRPr="00AE6C6B">
        <w:t xml:space="preserve"> las </w:t>
      </w:r>
      <w:proofErr w:type="spellStart"/>
      <w:r w:rsidRPr="00AE6C6B">
        <w:t>últimas</w:t>
      </w:r>
      <w:proofErr w:type="spellEnd"/>
      <w:r w:rsidRPr="00AE6C6B">
        <w:t xml:space="preserve"> </w:t>
      </w:r>
      <w:proofErr w:type="spellStart"/>
      <w:r w:rsidRPr="00AE6C6B">
        <w:t>semanas</w:t>
      </w:r>
      <w:proofErr w:type="spellEnd"/>
      <w:r w:rsidRPr="00AE6C6B">
        <w:t xml:space="preserve"> </w:t>
      </w:r>
      <w:proofErr w:type="spellStart"/>
      <w:r w:rsidRPr="00AE6C6B">
        <w:t>en</w:t>
      </w:r>
      <w:proofErr w:type="spellEnd"/>
      <w:r w:rsidRPr="00AE6C6B">
        <w:t xml:space="preserve"> el Barrio Fátima de la ciudad de </w:t>
      </w:r>
      <w:proofErr w:type="spellStart"/>
      <w:r w:rsidRPr="00AE6C6B">
        <w:t>Chascomús</w:t>
      </w:r>
      <w:proofErr w:type="spellEnd"/>
      <w:r w:rsidRPr="00AE6C6B">
        <w:t>.</w:t>
      </w:r>
    </w:p>
    <w:p w14:paraId="19E08C59" w14:textId="77777777" w:rsidR="00AE6C6B" w:rsidRPr="00AE6C6B" w:rsidRDefault="00AE6C6B" w:rsidP="00AE6C6B">
      <w:pPr>
        <w:pStyle w:val="NormalWeb"/>
        <w:spacing w:line="360" w:lineRule="auto"/>
        <w:jc w:val="both"/>
        <w:rPr>
          <w:lang w:val="es-AR"/>
        </w:rPr>
      </w:pPr>
      <w:r w:rsidRPr="00AE6C6B">
        <w:rPr>
          <w:b/>
          <w:bCs/>
          <w:lang w:val="es-AR"/>
        </w:rPr>
        <w:t>ARTÍCULO 2</w:t>
      </w:r>
      <w:proofErr w:type="gramStart"/>
      <w:r w:rsidRPr="00AE6C6B">
        <w:rPr>
          <w:b/>
          <w:bCs/>
          <w:lang w:val="es-AR"/>
        </w:rPr>
        <w:t>°.-</w:t>
      </w:r>
      <w:proofErr w:type="gramEnd"/>
      <w:r w:rsidRPr="00AE6C6B">
        <w:rPr>
          <w:lang w:val="es-AR"/>
        </w:rPr>
        <w:t xml:space="preserve"> Solicitar al Departamento Ejecutivo Municipal y a la Secretaría de Seguridad Ciudadana que informen si han tomado conocimiento de los hechos delictivos registrados recientemente en dicho barrio y qué evaluación se ha realizado respecto de la situación de seguridad existente en el sector.</w:t>
      </w:r>
    </w:p>
    <w:p w14:paraId="5674FF35" w14:textId="77777777" w:rsidR="00AE6C6B" w:rsidRPr="00AE6C6B" w:rsidRDefault="00AE6C6B" w:rsidP="00AE6C6B">
      <w:pPr>
        <w:pStyle w:val="NormalWeb"/>
        <w:spacing w:line="360" w:lineRule="auto"/>
        <w:jc w:val="both"/>
        <w:rPr>
          <w:lang w:val="es-AR"/>
        </w:rPr>
      </w:pPr>
      <w:r w:rsidRPr="00AE6C6B">
        <w:rPr>
          <w:b/>
          <w:bCs/>
          <w:lang w:val="es-AR"/>
        </w:rPr>
        <w:lastRenderedPageBreak/>
        <w:t>ARTÍCULO 3</w:t>
      </w:r>
      <w:proofErr w:type="gramStart"/>
      <w:r w:rsidRPr="00AE6C6B">
        <w:rPr>
          <w:b/>
          <w:bCs/>
          <w:lang w:val="es-AR"/>
        </w:rPr>
        <w:t>°.-</w:t>
      </w:r>
      <w:proofErr w:type="gramEnd"/>
      <w:r w:rsidRPr="00AE6C6B">
        <w:rPr>
          <w:lang w:val="es-AR"/>
        </w:rPr>
        <w:t xml:space="preserve"> Solicitar asimismo que se informe cuáles son las medidas preventivas actualmente implementadas en Barrio Fátima y cuáles se encuentran previstas, diagramadas o en proceso de implementación para reforzar la prevención del delito y brindar mayor seguridad a los vecinos.</w:t>
      </w:r>
    </w:p>
    <w:p w14:paraId="616F7C07" w14:textId="77777777" w:rsidR="00AE6C6B" w:rsidRPr="00AE6C6B" w:rsidRDefault="00AE6C6B" w:rsidP="00AE6C6B">
      <w:pPr>
        <w:pStyle w:val="NormalWeb"/>
        <w:spacing w:line="360" w:lineRule="auto"/>
        <w:jc w:val="both"/>
        <w:rPr>
          <w:lang w:val="es-AR"/>
        </w:rPr>
      </w:pPr>
      <w:r w:rsidRPr="00AE6C6B">
        <w:rPr>
          <w:b/>
          <w:bCs/>
          <w:lang w:val="es-AR"/>
        </w:rPr>
        <w:t>ARTÍCULO 4</w:t>
      </w:r>
      <w:proofErr w:type="gramStart"/>
      <w:r w:rsidRPr="00AE6C6B">
        <w:rPr>
          <w:b/>
          <w:bCs/>
          <w:lang w:val="es-AR"/>
        </w:rPr>
        <w:t>°.-</w:t>
      </w:r>
      <w:proofErr w:type="gramEnd"/>
      <w:r w:rsidRPr="00AE6C6B">
        <w:rPr>
          <w:lang w:val="es-AR"/>
        </w:rPr>
        <w:t xml:space="preserve"> Manifestar la preocupación de este Honorable Cuerpo ante la persistencia y extensión territorial de los hechos de inseguridad, toda vez que, lejos de advertirse una disminución o contención de la problemática, se observa que distintos barrios de la ciudad vienen siendo progresivamente afectados por episodios delictivos de significativa gravedad.</w:t>
      </w:r>
    </w:p>
    <w:p w14:paraId="0CF60857" w14:textId="77777777" w:rsidR="00AE6C6B" w:rsidRPr="00AE6C6B" w:rsidRDefault="00AE6C6B" w:rsidP="00AE6C6B">
      <w:pPr>
        <w:pStyle w:val="NormalWeb"/>
        <w:spacing w:line="360" w:lineRule="auto"/>
        <w:jc w:val="both"/>
        <w:rPr>
          <w:lang w:val="es-AR"/>
        </w:rPr>
      </w:pPr>
      <w:r w:rsidRPr="00AE6C6B">
        <w:rPr>
          <w:b/>
          <w:bCs/>
          <w:lang w:val="es-AR"/>
        </w:rPr>
        <w:t>ARTÍCULO 5</w:t>
      </w:r>
      <w:proofErr w:type="gramStart"/>
      <w:r w:rsidRPr="00AE6C6B">
        <w:rPr>
          <w:b/>
          <w:bCs/>
          <w:lang w:val="es-AR"/>
        </w:rPr>
        <w:t>°.-</w:t>
      </w:r>
      <w:proofErr w:type="gramEnd"/>
      <w:r w:rsidRPr="00AE6C6B">
        <w:rPr>
          <w:lang w:val="es-AR"/>
        </w:rPr>
        <w:t xml:space="preserve"> Solicitar al Departamento Ejecutivo que arbitre, en coordinación con las autoridades de seguridad competentes, las acciones preventivas necesarias para reforzar la presencia territorial, los mecanismos de vigilancia y las estrategias destinadas a prevenir nuevos hechos delictivos en Barrio Fátima.</w:t>
      </w:r>
    </w:p>
    <w:p w14:paraId="55AAA561" w14:textId="77777777" w:rsidR="00AE6C6B" w:rsidRPr="00AE6C6B" w:rsidRDefault="00AE6C6B" w:rsidP="00AE6C6B">
      <w:pPr>
        <w:pStyle w:val="NormalWeb"/>
        <w:spacing w:line="360" w:lineRule="auto"/>
        <w:jc w:val="both"/>
        <w:rPr>
          <w:lang w:val="es-AR"/>
        </w:rPr>
      </w:pPr>
      <w:r w:rsidRPr="00AE6C6B">
        <w:rPr>
          <w:b/>
          <w:bCs/>
          <w:lang w:val="es-AR"/>
        </w:rPr>
        <w:t>ARTÍCULO 6</w:t>
      </w:r>
      <w:proofErr w:type="gramStart"/>
      <w:r w:rsidRPr="00AE6C6B">
        <w:rPr>
          <w:b/>
          <w:bCs/>
          <w:lang w:val="es-AR"/>
        </w:rPr>
        <w:t>°.-</w:t>
      </w:r>
      <w:proofErr w:type="gramEnd"/>
      <w:r w:rsidRPr="00AE6C6B">
        <w:rPr>
          <w:lang w:val="es-AR"/>
        </w:rPr>
        <w:t xml:space="preserve"> De forma.</w:t>
      </w:r>
    </w:p>
    <w:sectPr w:rsidR="00AE6C6B" w:rsidRPr="00AE6C6B">
      <w:headerReference w:type="default" r:id="rId7"/>
      <w:pgSz w:w="11906" w:h="16838"/>
      <w:pgMar w:top="1418" w:right="1418" w:bottom="1418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696E89" w14:textId="77777777" w:rsidR="005950E9" w:rsidRDefault="005950E9" w:rsidP="005F2B45">
      <w:r>
        <w:separator/>
      </w:r>
    </w:p>
  </w:endnote>
  <w:endnote w:type="continuationSeparator" w:id="0">
    <w:p w14:paraId="78AB2FBE" w14:textId="77777777" w:rsidR="005950E9" w:rsidRDefault="005950E9" w:rsidP="005F2B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6C79E" w14:textId="77777777" w:rsidR="005950E9" w:rsidRDefault="005950E9" w:rsidP="005F2B45">
      <w:r>
        <w:separator/>
      </w:r>
    </w:p>
  </w:footnote>
  <w:footnote w:type="continuationSeparator" w:id="0">
    <w:p w14:paraId="0D661E9D" w14:textId="77777777" w:rsidR="005950E9" w:rsidRDefault="005950E9" w:rsidP="005F2B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7DD3D" w14:textId="77777777" w:rsidR="005F2B45" w:rsidRPr="005F2B45" w:rsidRDefault="005F2B45" w:rsidP="005F2B45">
    <w:pPr>
      <w:ind w:left="170"/>
      <w:jc w:val="center"/>
      <w:rPr>
        <w:rFonts w:ascii="Footlight MT Light" w:hAnsi="Footlight MT Light"/>
        <w:color w:val="000000"/>
        <w:sz w:val="20"/>
        <w:szCs w:val="20"/>
        <w:lang w:eastAsia="es-ES"/>
      </w:rPr>
    </w:pPr>
    <w:r w:rsidRPr="005F2B45">
      <w:rPr>
        <w:rFonts w:ascii="Footlight MT Light" w:hAnsi="Footlight MT Light"/>
        <w:noProof/>
        <w:color w:val="000000"/>
        <w:sz w:val="20"/>
        <w:szCs w:val="20"/>
        <w:lang w:val="en-US" w:eastAsia="en-US"/>
      </w:rPr>
      <w:drawing>
        <wp:inline distT="0" distB="0" distL="0" distR="0" wp14:anchorId="5852DAFC" wp14:editId="7DA7CD49">
          <wp:extent cx="695325" cy="600075"/>
          <wp:effectExtent l="0" t="0" r="9525" b="9525"/>
          <wp:docPr id="1" name="Imagen 1" descr="Escudo Chascomú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scudo Chascomú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32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1F413B" w14:textId="77777777" w:rsidR="005F2B45" w:rsidRPr="005F2B45" w:rsidRDefault="005F2B45" w:rsidP="005F2B45">
    <w:pPr>
      <w:keepNext/>
      <w:ind w:left="170"/>
      <w:jc w:val="center"/>
      <w:outlineLvl w:val="0"/>
      <w:rPr>
        <w:b/>
        <w:bCs/>
        <w:color w:val="000000"/>
        <w:sz w:val="22"/>
        <w:szCs w:val="22"/>
        <w:lang w:eastAsia="es-ES"/>
      </w:rPr>
    </w:pPr>
    <w:r w:rsidRPr="005F2B45">
      <w:rPr>
        <w:b/>
        <w:bCs/>
        <w:color w:val="000000"/>
        <w:sz w:val="22"/>
        <w:szCs w:val="22"/>
        <w:lang w:eastAsia="es-ES"/>
      </w:rPr>
      <w:t>Honorable Concejo Deliberante</w:t>
    </w:r>
  </w:p>
  <w:p w14:paraId="731646A1" w14:textId="77777777" w:rsidR="005F2B45" w:rsidRPr="005F2B45" w:rsidRDefault="005F2B45" w:rsidP="005F2B45">
    <w:pPr>
      <w:ind w:left="170"/>
      <w:jc w:val="center"/>
      <w:rPr>
        <w:b/>
        <w:bCs/>
        <w:color w:val="000000"/>
        <w:sz w:val="22"/>
        <w:szCs w:val="22"/>
        <w:lang w:eastAsia="es-ES"/>
      </w:rPr>
    </w:pPr>
    <w:r w:rsidRPr="005F2B45">
      <w:rPr>
        <w:b/>
        <w:bCs/>
        <w:color w:val="000000"/>
        <w:sz w:val="22"/>
        <w:szCs w:val="22"/>
        <w:lang w:eastAsia="es-ES"/>
      </w:rPr>
      <w:t>Mitre 38 -    Chascomús</w:t>
    </w:r>
  </w:p>
  <w:p w14:paraId="38A0724B" w14:textId="77777777" w:rsidR="005F2B45" w:rsidRPr="005F2B45" w:rsidRDefault="005F2B45" w:rsidP="005F2B45">
    <w:pPr>
      <w:ind w:left="170"/>
      <w:jc w:val="center"/>
      <w:rPr>
        <w:b/>
        <w:bCs/>
        <w:color w:val="000000"/>
        <w:sz w:val="22"/>
        <w:szCs w:val="22"/>
        <w:lang w:eastAsia="es-ES"/>
      </w:rPr>
    </w:pPr>
    <w:r w:rsidRPr="005F2B45">
      <w:rPr>
        <w:b/>
        <w:bCs/>
        <w:color w:val="000000"/>
        <w:sz w:val="22"/>
        <w:szCs w:val="22"/>
        <w:lang w:eastAsia="es-ES"/>
      </w:rPr>
      <w:t>Bloques POTENCIA - GEN</w:t>
    </w:r>
  </w:p>
  <w:p w14:paraId="7E4D7EFC" w14:textId="77777777" w:rsidR="005F2B45" w:rsidRPr="005F2B45" w:rsidRDefault="005F2B45" w:rsidP="005F2B45">
    <w:pPr>
      <w:ind w:left="170"/>
      <w:jc w:val="center"/>
      <w:rPr>
        <w:b/>
        <w:lang w:val="es-ES_tradnl" w:eastAsia="en-US"/>
      </w:rPr>
    </w:pPr>
    <w:r w:rsidRPr="005F2B45">
      <w:rPr>
        <w:b/>
        <w:bCs/>
        <w:color w:val="000000"/>
        <w:sz w:val="22"/>
        <w:szCs w:val="22"/>
        <w:lang w:eastAsia="es-ES"/>
      </w:rPr>
      <w:t>“</w:t>
    </w:r>
    <w:r w:rsidRPr="005F2B45">
      <w:rPr>
        <w:rFonts w:eastAsia="Calibri"/>
        <w:b/>
        <w:sz w:val="22"/>
        <w:szCs w:val="22"/>
        <w:lang w:val="es-ES" w:eastAsia="en-US"/>
      </w:rPr>
      <w:t xml:space="preserve">2026: Año del 200° Aniversario de la Escuela Primaria </w:t>
    </w:r>
    <w:proofErr w:type="spellStart"/>
    <w:r w:rsidRPr="005F2B45">
      <w:rPr>
        <w:rFonts w:eastAsia="Calibri"/>
        <w:b/>
        <w:sz w:val="22"/>
        <w:szCs w:val="22"/>
        <w:lang w:val="es-ES" w:eastAsia="en-US"/>
      </w:rPr>
      <w:t>N°</w:t>
    </w:r>
    <w:proofErr w:type="spellEnd"/>
    <w:r w:rsidRPr="005F2B45">
      <w:rPr>
        <w:rFonts w:eastAsia="Calibri"/>
        <w:b/>
        <w:sz w:val="22"/>
        <w:szCs w:val="22"/>
        <w:lang w:val="es-ES" w:eastAsia="en-US"/>
      </w:rPr>
      <w:t xml:space="preserve"> 1 “Bernardino Rivadavia”</w:t>
    </w:r>
  </w:p>
  <w:p w14:paraId="7E0D7E48" w14:textId="77777777" w:rsidR="005F2B45" w:rsidRPr="005F2B45" w:rsidRDefault="005F2B45" w:rsidP="005F2B45">
    <w:pPr>
      <w:jc w:val="center"/>
      <w:rPr>
        <w:b/>
        <w:sz w:val="22"/>
        <w:szCs w:val="22"/>
        <w:lang w:val="es-ES" w:eastAsia="es-ES"/>
      </w:rPr>
    </w:pPr>
  </w:p>
  <w:p w14:paraId="66B2905B" w14:textId="77777777" w:rsidR="005F2B45" w:rsidRPr="005F2B45" w:rsidRDefault="005F2B45">
    <w:pPr>
      <w:pStyle w:val="Encabezado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0B269A"/>
    <w:multiLevelType w:val="hybridMultilevel"/>
    <w:tmpl w:val="250A3EC0"/>
    <w:lvl w:ilvl="0" w:tplc="CBC02D38">
      <w:start w:val="1"/>
      <w:numFmt w:val="bullet"/>
      <w:lvlText w:val="●"/>
      <w:lvlJc w:val="left"/>
      <w:pPr>
        <w:ind w:left="720" w:hanging="360"/>
      </w:pPr>
    </w:lvl>
    <w:lvl w:ilvl="1" w:tplc="2B18955E">
      <w:start w:val="1"/>
      <w:numFmt w:val="bullet"/>
      <w:lvlText w:val="○"/>
      <w:lvlJc w:val="left"/>
      <w:pPr>
        <w:ind w:left="1440" w:hanging="360"/>
      </w:pPr>
    </w:lvl>
    <w:lvl w:ilvl="2" w:tplc="C05E7FB0">
      <w:start w:val="1"/>
      <w:numFmt w:val="bullet"/>
      <w:lvlText w:val="■"/>
      <w:lvlJc w:val="left"/>
      <w:pPr>
        <w:ind w:left="2160" w:hanging="360"/>
      </w:pPr>
    </w:lvl>
    <w:lvl w:ilvl="3" w:tplc="E1749A0C">
      <w:start w:val="1"/>
      <w:numFmt w:val="bullet"/>
      <w:lvlText w:val="●"/>
      <w:lvlJc w:val="left"/>
      <w:pPr>
        <w:ind w:left="2880" w:hanging="360"/>
      </w:pPr>
    </w:lvl>
    <w:lvl w:ilvl="4" w:tplc="23BC62F6">
      <w:start w:val="1"/>
      <w:numFmt w:val="bullet"/>
      <w:lvlText w:val="○"/>
      <w:lvlJc w:val="left"/>
      <w:pPr>
        <w:ind w:left="3600" w:hanging="360"/>
      </w:pPr>
    </w:lvl>
    <w:lvl w:ilvl="5" w:tplc="E3F4C714">
      <w:start w:val="1"/>
      <w:numFmt w:val="bullet"/>
      <w:lvlText w:val="■"/>
      <w:lvlJc w:val="left"/>
      <w:pPr>
        <w:ind w:left="4320" w:hanging="360"/>
      </w:pPr>
    </w:lvl>
    <w:lvl w:ilvl="6" w:tplc="C7DE0798">
      <w:start w:val="1"/>
      <w:numFmt w:val="bullet"/>
      <w:lvlText w:val="●"/>
      <w:lvlJc w:val="left"/>
      <w:pPr>
        <w:ind w:left="5040" w:hanging="360"/>
      </w:pPr>
    </w:lvl>
    <w:lvl w:ilvl="7" w:tplc="C76ABA4A">
      <w:start w:val="1"/>
      <w:numFmt w:val="bullet"/>
      <w:lvlText w:val="●"/>
      <w:lvlJc w:val="left"/>
      <w:pPr>
        <w:ind w:left="5760" w:hanging="360"/>
      </w:pPr>
    </w:lvl>
    <w:lvl w:ilvl="8" w:tplc="40C664C4">
      <w:start w:val="1"/>
      <w:numFmt w:val="bullet"/>
      <w:lvlText w:val="●"/>
      <w:lvlJc w:val="left"/>
      <w:pPr>
        <w:ind w:left="6480" w:hanging="360"/>
      </w:pPr>
    </w:lvl>
  </w:abstractNum>
  <w:num w:numId="1" w16cid:durableId="204632370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9C0"/>
    <w:rsid w:val="00000FBD"/>
    <w:rsid w:val="00030AA1"/>
    <w:rsid w:val="0004430D"/>
    <w:rsid w:val="00077FC7"/>
    <w:rsid w:val="000B79A3"/>
    <w:rsid w:val="0034222B"/>
    <w:rsid w:val="003437FB"/>
    <w:rsid w:val="003A4881"/>
    <w:rsid w:val="004D37EE"/>
    <w:rsid w:val="004D4E43"/>
    <w:rsid w:val="005950E9"/>
    <w:rsid w:val="005F2B45"/>
    <w:rsid w:val="00644874"/>
    <w:rsid w:val="00655D1F"/>
    <w:rsid w:val="007270DE"/>
    <w:rsid w:val="00804257"/>
    <w:rsid w:val="008672F8"/>
    <w:rsid w:val="008F5B01"/>
    <w:rsid w:val="009959C0"/>
    <w:rsid w:val="00AE6C6B"/>
    <w:rsid w:val="00B653F4"/>
    <w:rsid w:val="00C55367"/>
    <w:rsid w:val="00C64D7D"/>
    <w:rsid w:val="00CD0960"/>
    <w:rsid w:val="00CE7CB7"/>
    <w:rsid w:val="00D93596"/>
    <w:rsid w:val="00E12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8C48A"/>
  <w15:docId w15:val="{251DF5A8-3FD2-1743-9FC0-7DD21505B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s-AR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5F2B4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F2B45"/>
  </w:style>
  <w:style w:type="paragraph" w:styleId="Piedepgina">
    <w:name w:val="footer"/>
    <w:basedOn w:val="Normal"/>
    <w:link w:val="PiedepginaCar"/>
    <w:uiPriority w:val="99"/>
    <w:unhideWhenUsed/>
    <w:rsid w:val="005F2B4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F2B45"/>
  </w:style>
  <w:style w:type="paragraph" w:customStyle="1" w:styleId="isselectedend">
    <w:name w:val="isselectedend"/>
    <w:basedOn w:val="Normal"/>
    <w:rsid w:val="0004430D"/>
    <w:pPr>
      <w:spacing w:before="100" w:beforeAutospacing="1" w:after="100" w:afterAutospacing="1"/>
    </w:pPr>
    <w:rPr>
      <w:lang w:val="en-US" w:eastAsia="en-US"/>
    </w:rPr>
  </w:style>
  <w:style w:type="character" w:styleId="Fuerte">
    <w:name w:val="Strong"/>
    <w:basedOn w:val="Fuentedeprrafopredeter"/>
    <w:uiPriority w:val="22"/>
    <w:qFormat/>
    <w:rsid w:val="0004430D"/>
    <w:rPr>
      <w:b/>
      <w:bCs/>
    </w:rPr>
  </w:style>
  <w:style w:type="paragraph" w:styleId="NormalWeb">
    <w:name w:val="Normal (Web)"/>
    <w:basedOn w:val="Normal"/>
    <w:uiPriority w:val="99"/>
    <w:unhideWhenUsed/>
    <w:rsid w:val="0004430D"/>
    <w:pPr>
      <w:spacing w:before="100" w:beforeAutospacing="1" w:after="100" w:afterAutospacing="1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1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1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9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588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Delfina Ferraro</cp:lastModifiedBy>
  <cp:revision>2</cp:revision>
  <dcterms:created xsi:type="dcterms:W3CDTF">2026-10-06T14:35:00Z</dcterms:created>
  <dcterms:modified xsi:type="dcterms:W3CDTF">2026-10-06T14:35:00Z</dcterms:modified>
</cp:coreProperties>
</file>