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956564" w:rsidP="00956564">
      <w:pPr>
        <w:jc w:val="center"/>
        <w:rPr>
          <w:b/>
          <w:bCs/>
          <w:color w:val="000000"/>
          <w:sz w:val="22"/>
          <w:szCs w:val="22"/>
        </w:rPr>
      </w:pPr>
      <w:r>
        <w:rPr>
          <w:b/>
          <w:bCs/>
          <w:color w:val="000000"/>
          <w:sz w:val="22"/>
          <w:szCs w:val="22"/>
        </w:rPr>
        <w:t>Bloque Unión por la Patria/UXCH/Fuerza Patria</w:t>
      </w:r>
    </w:p>
    <w:p w:rsidR="00956564" w:rsidRDefault="00956564" w:rsidP="00956564">
      <w:pPr>
        <w:jc w:val="center"/>
        <w:rPr>
          <w:rFonts w:eastAsia="Calibri"/>
          <w:b/>
          <w:sz w:val="22"/>
          <w:szCs w:val="22"/>
          <w:lang w:val="es-ES"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251F0F">
      <w:pPr>
        <w:jc w:val="right"/>
        <w:rPr>
          <w:b/>
          <w:sz w:val="24"/>
          <w:szCs w:val="24"/>
          <w:lang w:val="es-ES" w:eastAsia="en-US"/>
        </w:rPr>
      </w:pPr>
    </w:p>
    <w:p w:rsidR="00251F0F" w:rsidRDefault="00251F0F" w:rsidP="00251F0F">
      <w:pPr>
        <w:jc w:val="right"/>
        <w:rPr>
          <w:b/>
          <w:sz w:val="24"/>
          <w:szCs w:val="24"/>
          <w:lang w:val="es-ES" w:eastAsia="en-US"/>
        </w:rPr>
      </w:pPr>
    </w:p>
    <w:p w:rsidR="00251F0F" w:rsidRPr="00251F0F" w:rsidRDefault="00251F0F" w:rsidP="00251F0F">
      <w:pPr>
        <w:jc w:val="right"/>
        <w:rPr>
          <w:b/>
          <w:sz w:val="24"/>
          <w:szCs w:val="24"/>
          <w:lang w:val="es-ES" w:eastAsia="en-US"/>
        </w:rPr>
      </w:pPr>
    </w:p>
    <w:p w:rsidR="006919E3" w:rsidRDefault="006919E3" w:rsidP="00956564">
      <w:pPr>
        <w:rPr>
          <w:lang w:val="es-ES_tradnl"/>
        </w:rPr>
      </w:pPr>
    </w:p>
    <w:p w:rsidR="00094D09" w:rsidRDefault="00094D09" w:rsidP="00956564">
      <w:pPr>
        <w:rPr>
          <w:lang w:val="es-ES_tradnl"/>
        </w:rPr>
      </w:pPr>
    </w:p>
    <w:p w:rsidR="00094D09" w:rsidRPr="00251F0F" w:rsidRDefault="00094D09" w:rsidP="00956564">
      <w:pPr>
        <w:rPr>
          <w:rFonts w:asciiTheme="minorHAnsi" w:hAnsiTheme="minorHAnsi" w:cstheme="minorHAnsi"/>
          <w:sz w:val="22"/>
          <w:lang w:val="es-ES_tradnl"/>
        </w:rPr>
      </w:pPr>
    </w:p>
    <w:p w:rsidR="00094D09" w:rsidRPr="00251F0F" w:rsidRDefault="00557338" w:rsidP="00251F0F">
      <w:pPr>
        <w:jc w:val="right"/>
        <w:rPr>
          <w:rFonts w:asciiTheme="minorHAnsi" w:hAnsiTheme="minorHAnsi" w:cstheme="minorHAnsi"/>
          <w:sz w:val="22"/>
          <w:lang w:val="es-ES_tradnl"/>
        </w:rPr>
      </w:pPr>
      <w:r>
        <w:rPr>
          <w:rFonts w:asciiTheme="minorHAnsi" w:hAnsiTheme="minorHAnsi" w:cstheme="minorHAnsi"/>
          <w:sz w:val="22"/>
          <w:lang w:val="es-ES_tradnl"/>
        </w:rPr>
        <w:t xml:space="preserve">Chascomús, </w:t>
      </w:r>
      <w:r w:rsidR="002541F1">
        <w:rPr>
          <w:rFonts w:asciiTheme="minorHAnsi" w:hAnsiTheme="minorHAnsi" w:cstheme="minorHAnsi"/>
          <w:sz w:val="22"/>
          <w:lang w:val="es-ES_tradnl"/>
        </w:rPr>
        <w:t xml:space="preserve">6 de </w:t>
      </w:r>
      <w:proofErr w:type="gramStart"/>
      <w:r w:rsidR="002541F1">
        <w:rPr>
          <w:rFonts w:asciiTheme="minorHAnsi" w:hAnsiTheme="minorHAnsi" w:cstheme="minorHAnsi"/>
          <w:sz w:val="22"/>
          <w:lang w:val="es-ES_tradnl"/>
        </w:rPr>
        <w:t>Abril</w:t>
      </w:r>
      <w:proofErr w:type="gramEnd"/>
      <w:r>
        <w:rPr>
          <w:rFonts w:asciiTheme="minorHAnsi" w:hAnsiTheme="minorHAnsi" w:cstheme="minorHAnsi"/>
          <w:sz w:val="22"/>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2541F1" w:rsidRDefault="00094D09" w:rsidP="00094D09">
      <w:pPr>
        <w:rPr>
          <w:rFonts w:ascii="Arial" w:hAnsi="Arial" w:cs="Arial"/>
          <w:sz w:val="24"/>
          <w:szCs w:val="24"/>
          <w:lang w:val="es-ES_tradnl"/>
        </w:rPr>
      </w:pPr>
      <w:r w:rsidRPr="002541F1">
        <w:rPr>
          <w:rFonts w:ascii="Arial" w:hAnsi="Arial" w:cs="Arial"/>
          <w:sz w:val="24"/>
          <w:szCs w:val="24"/>
          <w:lang w:val="es-ES_tradnl"/>
        </w:rPr>
        <w:t>Sr. Presidente del</w:t>
      </w:r>
    </w:p>
    <w:p w:rsidR="00094D09" w:rsidRPr="002541F1" w:rsidRDefault="00094D09" w:rsidP="00094D09">
      <w:pPr>
        <w:rPr>
          <w:rFonts w:ascii="Arial" w:hAnsi="Arial" w:cs="Arial"/>
          <w:sz w:val="24"/>
          <w:szCs w:val="24"/>
          <w:lang w:val="es-ES_tradnl"/>
        </w:rPr>
      </w:pPr>
      <w:r w:rsidRPr="002541F1">
        <w:rPr>
          <w:rFonts w:ascii="Arial" w:hAnsi="Arial" w:cs="Arial"/>
          <w:sz w:val="24"/>
          <w:szCs w:val="24"/>
          <w:lang w:val="es-ES_tradnl"/>
        </w:rPr>
        <w:t>Honorable Concejo Deliberante</w:t>
      </w:r>
    </w:p>
    <w:p w:rsidR="00094D09" w:rsidRPr="002541F1" w:rsidRDefault="002A0751" w:rsidP="00094D09">
      <w:pPr>
        <w:rPr>
          <w:rFonts w:ascii="Arial" w:hAnsi="Arial" w:cs="Arial"/>
          <w:sz w:val="24"/>
          <w:szCs w:val="24"/>
          <w:lang w:val="es-ES"/>
        </w:rPr>
      </w:pPr>
      <w:r w:rsidRPr="002541F1">
        <w:rPr>
          <w:rFonts w:ascii="Arial" w:hAnsi="Arial" w:cs="Arial"/>
          <w:sz w:val="24"/>
          <w:szCs w:val="24"/>
          <w:lang w:val="es-ES"/>
        </w:rPr>
        <w:t xml:space="preserve">Sr. Oscar </w:t>
      </w:r>
      <w:proofErr w:type="spellStart"/>
      <w:r w:rsidRPr="002541F1">
        <w:rPr>
          <w:rFonts w:ascii="Arial" w:hAnsi="Arial" w:cs="Arial"/>
          <w:sz w:val="24"/>
          <w:szCs w:val="24"/>
          <w:lang w:val="es-ES"/>
        </w:rPr>
        <w:t>Free</w:t>
      </w:r>
      <w:r w:rsidR="00094D09" w:rsidRPr="002541F1">
        <w:rPr>
          <w:rFonts w:ascii="Arial" w:hAnsi="Arial" w:cs="Arial"/>
          <w:sz w:val="24"/>
          <w:szCs w:val="24"/>
          <w:lang w:val="es-ES"/>
        </w:rPr>
        <w:t>dy</w:t>
      </w:r>
      <w:proofErr w:type="spellEnd"/>
      <w:r w:rsidR="00094D09" w:rsidRPr="002541F1">
        <w:rPr>
          <w:rFonts w:ascii="Arial" w:hAnsi="Arial" w:cs="Arial"/>
          <w:sz w:val="24"/>
          <w:szCs w:val="24"/>
          <w:lang w:val="es-ES"/>
        </w:rPr>
        <w:t xml:space="preserve"> Toledo</w:t>
      </w:r>
    </w:p>
    <w:p w:rsidR="00094D09" w:rsidRPr="002541F1" w:rsidRDefault="00094D09" w:rsidP="00094D09">
      <w:pPr>
        <w:rPr>
          <w:rFonts w:ascii="Arial" w:hAnsi="Arial" w:cs="Arial"/>
          <w:sz w:val="24"/>
          <w:szCs w:val="24"/>
          <w:lang w:val="es-ES"/>
        </w:rPr>
      </w:pPr>
      <w:r w:rsidRPr="002541F1">
        <w:rPr>
          <w:rFonts w:ascii="Arial" w:hAnsi="Arial" w:cs="Arial"/>
          <w:sz w:val="24"/>
          <w:szCs w:val="24"/>
          <w:lang w:val="es-ES"/>
        </w:rPr>
        <w:t>S/D</w:t>
      </w:r>
    </w:p>
    <w:p w:rsidR="00094D09" w:rsidRPr="00F7288C" w:rsidRDefault="00094D09" w:rsidP="00094D09">
      <w:pPr>
        <w:rPr>
          <w:rFonts w:ascii="Arial" w:hAnsi="Arial" w:cs="Arial"/>
          <w:b/>
          <w:sz w:val="24"/>
          <w:szCs w:val="24"/>
          <w:lang w:val="es-ES"/>
        </w:rPr>
      </w:pPr>
    </w:p>
    <w:p w:rsidR="00094D09" w:rsidRPr="00F7288C" w:rsidRDefault="00094D09" w:rsidP="00094D09">
      <w:pPr>
        <w:rPr>
          <w:rFonts w:ascii="Arial" w:hAnsi="Arial" w:cs="Arial"/>
          <w:b/>
          <w:sz w:val="24"/>
          <w:szCs w:val="24"/>
          <w:lang w:val="es-ES"/>
        </w:rPr>
      </w:pPr>
    </w:p>
    <w:p w:rsidR="00094D09" w:rsidRDefault="00094D09" w:rsidP="00094D09">
      <w:pPr>
        <w:rPr>
          <w:rFonts w:ascii="Arial" w:hAnsi="Arial" w:cs="Arial"/>
          <w:sz w:val="24"/>
          <w:szCs w:val="24"/>
          <w:lang w:val="es-ES_tradnl"/>
        </w:rPr>
      </w:pPr>
      <w:r w:rsidRPr="00094D09">
        <w:rPr>
          <w:rFonts w:ascii="Arial" w:hAnsi="Arial" w:cs="Arial"/>
          <w:sz w:val="24"/>
          <w:szCs w:val="24"/>
          <w:lang w:val="es-ES_tradnl"/>
        </w:rPr>
        <w:t>De nuestra mayor consideración:</w:t>
      </w:r>
    </w:p>
    <w:p w:rsidR="00E94411" w:rsidRPr="00094D09" w:rsidRDefault="00E94411" w:rsidP="00094D09">
      <w:pPr>
        <w:rPr>
          <w:rFonts w:ascii="Arial" w:hAnsi="Arial" w:cs="Arial"/>
          <w:sz w:val="24"/>
          <w:szCs w:val="24"/>
          <w:lang w:val="es-ES_tradnl"/>
        </w:rPr>
      </w:pPr>
      <w:r>
        <w:rPr>
          <w:rFonts w:ascii="Arial" w:hAnsi="Arial" w:cs="Arial"/>
          <w:sz w:val="24"/>
          <w:szCs w:val="24"/>
          <w:lang w:val="es-ES_tradnl"/>
        </w:rPr>
        <w:t xml:space="preserve">                                                     Remitimos copia del presente proyecto para ser incluida en el orden del </w:t>
      </w:r>
      <w:proofErr w:type="spellStart"/>
      <w:r>
        <w:rPr>
          <w:rFonts w:ascii="Arial" w:hAnsi="Arial" w:cs="Arial"/>
          <w:sz w:val="24"/>
          <w:szCs w:val="24"/>
          <w:lang w:val="es-ES_tradnl"/>
        </w:rPr>
        <w:t>dia</w:t>
      </w:r>
      <w:proofErr w:type="spellEnd"/>
      <w:r>
        <w:rPr>
          <w:rFonts w:ascii="Arial" w:hAnsi="Arial" w:cs="Arial"/>
          <w:sz w:val="24"/>
          <w:szCs w:val="24"/>
          <w:lang w:val="es-ES_tradnl"/>
        </w:rPr>
        <w:t xml:space="preserve"> de la próxima </w:t>
      </w:r>
      <w:proofErr w:type="spellStart"/>
      <w:r>
        <w:rPr>
          <w:rFonts w:ascii="Arial" w:hAnsi="Arial" w:cs="Arial"/>
          <w:sz w:val="24"/>
          <w:szCs w:val="24"/>
          <w:lang w:val="es-ES_tradnl"/>
        </w:rPr>
        <w:t>sesion</w:t>
      </w:r>
      <w:proofErr w:type="spellEnd"/>
    </w:p>
    <w:p w:rsidR="00094D09" w:rsidRDefault="00094D09" w:rsidP="00094D09">
      <w:pPr>
        <w:rPr>
          <w:rFonts w:ascii="Arial" w:hAnsi="Arial" w:cs="Arial"/>
          <w:sz w:val="24"/>
          <w:szCs w:val="24"/>
          <w:lang w:val="es-ES_tradnl"/>
        </w:rPr>
      </w:pPr>
      <w:r w:rsidRPr="00094D09">
        <w:rPr>
          <w:rFonts w:ascii="Arial" w:hAnsi="Arial" w:cs="Arial"/>
          <w:sz w:val="24"/>
          <w:szCs w:val="24"/>
          <w:lang w:val="es-ES_tradnl"/>
        </w:rPr>
        <w:t xml:space="preserve">                                                        </w:t>
      </w:r>
    </w:p>
    <w:p w:rsidR="00E94411" w:rsidRDefault="00E94411" w:rsidP="00094D09">
      <w:pPr>
        <w:rPr>
          <w:rFonts w:ascii="Arial" w:hAnsi="Arial" w:cs="Arial"/>
          <w:sz w:val="24"/>
          <w:szCs w:val="24"/>
          <w:lang w:val="es-ES_tradnl"/>
        </w:rPr>
      </w:pPr>
    </w:p>
    <w:p w:rsidR="00E94411" w:rsidRDefault="00E94411" w:rsidP="00E94411">
      <w:pPr>
        <w:ind w:left="0"/>
        <w:rPr>
          <w:rFonts w:ascii="Arial" w:hAnsi="Arial" w:cs="Arial"/>
          <w:sz w:val="24"/>
          <w:szCs w:val="24"/>
          <w:lang w:val="es-ES_tradnl"/>
        </w:rPr>
      </w:pPr>
    </w:p>
    <w:p w:rsidR="00E94411" w:rsidRPr="00E94411" w:rsidRDefault="00E94411" w:rsidP="00E94411">
      <w:pPr>
        <w:rPr>
          <w:rFonts w:ascii="Arial" w:hAnsi="Arial" w:cs="Arial"/>
          <w:sz w:val="24"/>
          <w:szCs w:val="24"/>
          <w:lang w:val="es-ES_tradnl"/>
        </w:rPr>
      </w:pPr>
    </w:p>
    <w:p w:rsidR="004C40A3" w:rsidRDefault="00E94411" w:rsidP="00E94411">
      <w:r w:rsidRPr="00E94411">
        <w:rPr>
          <w:rFonts w:ascii="Arial" w:hAnsi="Arial" w:cs="Arial"/>
          <w:sz w:val="24"/>
          <w:szCs w:val="24"/>
          <w:lang w:val="es-ES_tradnl"/>
        </w:rPr>
        <w:t>VISTO:</w:t>
      </w:r>
      <w:r w:rsidR="004C40A3" w:rsidRPr="004C40A3">
        <w:t xml:space="preserve"> </w:t>
      </w:r>
    </w:p>
    <w:p w:rsidR="004C40A3" w:rsidRDefault="004C40A3" w:rsidP="00E94411"/>
    <w:p w:rsidR="00E94411" w:rsidRDefault="004C40A3" w:rsidP="00E94411">
      <w:pPr>
        <w:rPr>
          <w:rFonts w:ascii="Arial" w:hAnsi="Arial" w:cs="Arial"/>
          <w:sz w:val="24"/>
          <w:szCs w:val="24"/>
          <w:lang w:val="es-ES_tradnl"/>
        </w:rPr>
      </w:pPr>
      <w:r w:rsidRPr="004C40A3">
        <w:rPr>
          <w:rFonts w:ascii="Arial" w:hAnsi="Arial" w:cs="Arial"/>
          <w:sz w:val="24"/>
          <w:szCs w:val="24"/>
          <w:lang w:val="es-ES_tradnl"/>
        </w:rPr>
        <w:t>La necesidad de reconocer y visibilizar a los ciudadanos de nuestra comunidad que, durante la Guerra de Malvinas, cumplieron servicio bajo bandera en el territorio continental argentino; y</w:t>
      </w:r>
    </w:p>
    <w:p w:rsidR="00E94411" w:rsidRDefault="00E94411" w:rsidP="00E94411">
      <w:pPr>
        <w:rPr>
          <w:rFonts w:ascii="Arial" w:hAnsi="Arial" w:cs="Arial"/>
          <w:sz w:val="24"/>
          <w:szCs w:val="24"/>
          <w:lang w:val="es-ES_tradnl"/>
        </w:rPr>
      </w:pPr>
    </w:p>
    <w:p w:rsidR="00E94411" w:rsidRDefault="00E94411" w:rsidP="00E94411">
      <w:pPr>
        <w:rPr>
          <w:rFonts w:ascii="Arial" w:hAnsi="Arial" w:cs="Arial"/>
          <w:sz w:val="24"/>
          <w:szCs w:val="24"/>
          <w:lang w:val="es-ES_tradnl"/>
        </w:rPr>
      </w:pPr>
      <w:r>
        <w:rPr>
          <w:rFonts w:ascii="Arial" w:hAnsi="Arial" w:cs="Arial"/>
          <w:sz w:val="24"/>
          <w:szCs w:val="24"/>
          <w:lang w:val="es-ES_tradnl"/>
        </w:rPr>
        <w:t xml:space="preserve">  </w:t>
      </w:r>
      <w:r w:rsidRPr="00E94411">
        <w:rPr>
          <w:rFonts w:ascii="Arial" w:hAnsi="Arial" w:cs="Arial"/>
          <w:sz w:val="24"/>
          <w:szCs w:val="24"/>
          <w:lang w:val="es-ES_tradnl"/>
        </w:rPr>
        <w:t>CONSIDERANDO:</w:t>
      </w:r>
    </w:p>
    <w:p w:rsidR="00E94411" w:rsidRPr="00E94411" w:rsidRDefault="00E94411" w:rsidP="00E94411">
      <w:pPr>
        <w:rPr>
          <w:rFonts w:ascii="Arial" w:hAnsi="Arial" w:cs="Arial"/>
          <w:sz w:val="24"/>
          <w:szCs w:val="24"/>
          <w:lang w:val="es-ES_tradnl"/>
        </w:rPr>
      </w:pPr>
    </w:p>
    <w:p w:rsidR="00F7288C" w:rsidRDefault="00F7288C" w:rsidP="00F7288C">
      <w:pPr>
        <w:ind w:left="0"/>
        <w:rPr>
          <w:rFonts w:ascii="Arial" w:hAnsi="Arial" w:cs="Arial"/>
          <w:sz w:val="24"/>
          <w:szCs w:val="24"/>
          <w:lang w:val="es-ES_tradnl"/>
        </w:rPr>
      </w:pPr>
    </w:p>
    <w:p w:rsidR="00F7288C" w:rsidRDefault="00F7288C" w:rsidP="00F7288C">
      <w:pPr>
        <w:rPr>
          <w:rFonts w:ascii="Arial" w:hAnsi="Arial" w:cs="Arial"/>
          <w:sz w:val="24"/>
          <w:szCs w:val="24"/>
          <w:lang w:val="es-ES_tradnl"/>
        </w:rPr>
      </w:pPr>
      <w:r w:rsidRPr="00F7288C">
        <w:rPr>
          <w:rFonts w:ascii="Arial" w:hAnsi="Arial" w:cs="Arial"/>
          <w:sz w:val="24"/>
          <w:szCs w:val="24"/>
          <w:lang w:val="es-ES_tradnl"/>
        </w:rPr>
        <w:t>Que dichos jóvenes, con apenas 18 años en muchos casos, fueron convocados a formar parte de un momento histórico de profunda tr</w:t>
      </w:r>
      <w:r>
        <w:rPr>
          <w:rFonts w:ascii="Arial" w:hAnsi="Arial" w:cs="Arial"/>
          <w:sz w:val="24"/>
          <w:szCs w:val="24"/>
          <w:lang w:val="es-ES_tradnl"/>
        </w:rPr>
        <w:t>ascendencia para nuestra Nación.</w:t>
      </w:r>
    </w:p>
    <w:p w:rsidR="00F7288C" w:rsidRPr="00F7288C" w:rsidRDefault="00F7288C" w:rsidP="00F7288C">
      <w:pPr>
        <w:rPr>
          <w:rFonts w:ascii="Arial" w:hAnsi="Arial" w:cs="Arial"/>
          <w:sz w:val="24"/>
          <w:szCs w:val="24"/>
          <w:lang w:val="es-ES_tradnl"/>
        </w:rPr>
      </w:pPr>
    </w:p>
    <w:p w:rsidR="00614BE1" w:rsidRDefault="00614BE1" w:rsidP="00F7288C">
      <w:pPr>
        <w:rPr>
          <w:rFonts w:ascii="Arial" w:hAnsi="Arial" w:cs="Arial"/>
          <w:sz w:val="24"/>
          <w:szCs w:val="24"/>
          <w:lang w:val="es-ES_tradnl"/>
        </w:rPr>
      </w:pPr>
    </w:p>
    <w:p w:rsidR="00614BE1" w:rsidRDefault="00614BE1" w:rsidP="00F7288C">
      <w:pPr>
        <w:rPr>
          <w:rFonts w:ascii="Arial" w:hAnsi="Arial" w:cs="Arial"/>
          <w:sz w:val="24"/>
          <w:szCs w:val="24"/>
          <w:lang w:val="es-ES_tradnl"/>
        </w:rPr>
      </w:pPr>
    </w:p>
    <w:p w:rsidR="00614BE1" w:rsidRDefault="00614BE1" w:rsidP="00614BE1">
      <w:pPr>
        <w:jc w:val="center"/>
        <w:rPr>
          <w:rFonts w:ascii="Footlight MT Light" w:hAnsi="Footlight MT Light"/>
          <w:color w:val="000000"/>
        </w:rPr>
      </w:pPr>
      <w:r>
        <w:rPr>
          <w:rFonts w:ascii="Footlight MT Light" w:hAnsi="Footlight MT Light"/>
          <w:noProof/>
          <w:color w:val="000000"/>
          <w:lang w:val="en-US" w:eastAsia="en-US"/>
        </w:rPr>
        <w:lastRenderedPageBreak/>
        <w:drawing>
          <wp:inline distT="0" distB="0" distL="0" distR="0" wp14:anchorId="67B6A790" wp14:editId="654729A2">
            <wp:extent cx="695325" cy="600075"/>
            <wp:effectExtent l="0" t="0" r="9525" b="9525"/>
            <wp:docPr id="2" name="Imagen 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614BE1" w:rsidRDefault="00614BE1" w:rsidP="00614BE1">
      <w:pPr>
        <w:keepNext/>
        <w:jc w:val="center"/>
        <w:outlineLvl w:val="0"/>
        <w:rPr>
          <w:b/>
          <w:bCs/>
          <w:color w:val="000000"/>
          <w:sz w:val="22"/>
          <w:szCs w:val="22"/>
        </w:rPr>
      </w:pPr>
      <w:r>
        <w:rPr>
          <w:b/>
          <w:bCs/>
          <w:color w:val="000000"/>
          <w:sz w:val="22"/>
          <w:szCs w:val="22"/>
        </w:rPr>
        <w:t>Honorable Concejo Deliberante</w:t>
      </w:r>
    </w:p>
    <w:p w:rsidR="00614BE1" w:rsidRDefault="00614BE1" w:rsidP="00614BE1">
      <w:pPr>
        <w:jc w:val="center"/>
        <w:rPr>
          <w:b/>
          <w:bCs/>
          <w:color w:val="000000"/>
          <w:sz w:val="22"/>
          <w:szCs w:val="22"/>
        </w:rPr>
      </w:pPr>
      <w:r>
        <w:rPr>
          <w:b/>
          <w:bCs/>
          <w:color w:val="000000"/>
          <w:sz w:val="22"/>
          <w:szCs w:val="22"/>
        </w:rPr>
        <w:t>Sarmiento 56    -    Chascomús</w:t>
      </w:r>
    </w:p>
    <w:p w:rsidR="00614BE1" w:rsidRDefault="00614BE1" w:rsidP="00614BE1">
      <w:pPr>
        <w:jc w:val="center"/>
        <w:rPr>
          <w:b/>
          <w:bCs/>
          <w:color w:val="000000"/>
          <w:sz w:val="22"/>
          <w:szCs w:val="22"/>
        </w:rPr>
      </w:pPr>
      <w:r>
        <w:rPr>
          <w:b/>
          <w:bCs/>
          <w:color w:val="000000"/>
          <w:sz w:val="22"/>
          <w:szCs w:val="22"/>
        </w:rPr>
        <w:t>Bloque Unión por la Patria/UXCH/Fuerza Patria</w:t>
      </w:r>
    </w:p>
    <w:p w:rsidR="00614BE1" w:rsidRDefault="00614BE1" w:rsidP="00614BE1">
      <w:pPr>
        <w:jc w:val="center"/>
        <w:rPr>
          <w:rFonts w:eastAsia="Calibri"/>
          <w:b/>
          <w:sz w:val="22"/>
          <w:szCs w:val="22"/>
          <w:lang w:val="es-ES"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614BE1" w:rsidRPr="00614BE1" w:rsidRDefault="00614BE1" w:rsidP="00F7288C">
      <w:pPr>
        <w:rPr>
          <w:rFonts w:ascii="Arial" w:hAnsi="Arial" w:cs="Arial"/>
          <w:sz w:val="24"/>
          <w:szCs w:val="24"/>
          <w:lang w:val="es-ES"/>
        </w:rPr>
      </w:pPr>
    </w:p>
    <w:p w:rsidR="00614BE1" w:rsidRDefault="00614BE1" w:rsidP="00F7288C">
      <w:pPr>
        <w:rPr>
          <w:rFonts w:ascii="Arial" w:hAnsi="Arial" w:cs="Arial"/>
          <w:sz w:val="24"/>
          <w:szCs w:val="24"/>
          <w:lang w:val="es-ES_tradnl"/>
        </w:rPr>
      </w:pPr>
    </w:p>
    <w:p w:rsidR="00614BE1" w:rsidRDefault="00614BE1" w:rsidP="00F7288C">
      <w:pPr>
        <w:rPr>
          <w:rFonts w:ascii="Arial" w:hAnsi="Arial" w:cs="Arial"/>
          <w:sz w:val="24"/>
          <w:szCs w:val="24"/>
          <w:lang w:val="es-ES_tradnl"/>
        </w:rPr>
      </w:pPr>
    </w:p>
    <w:p w:rsidR="00614BE1" w:rsidRDefault="00614BE1" w:rsidP="00F7288C">
      <w:pPr>
        <w:rPr>
          <w:rFonts w:ascii="Arial" w:hAnsi="Arial" w:cs="Arial"/>
          <w:sz w:val="24"/>
          <w:szCs w:val="24"/>
          <w:lang w:val="es-ES_tradnl"/>
        </w:rPr>
      </w:pPr>
    </w:p>
    <w:p w:rsidR="00F7288C" w:rsidRDefault="00F7288C" w:rsidP="00F7288C">
      <w:pPr>
        <w:rPr>
          <w:rFonts w:ascii="Arial" w:hAnsi="Arial" w:cs="Arial"/>
          <w:sz w:val="24"/>
          <w:szCs w:val="24"/>
          <w:lang w:val="es-ES_tradnl"/>
        </w:rPr>
      </w:pPr>
      <w:r w:rsidRPr="00F7288C">
        <w:rPr>
          <w:rFonts w:ascii="Arial" w:hAnsi="Arial" w:cs="Arial"/>
          <w:sz w:val="24"/>
          <w:szCs w:val="24"/>
          <w:lang w:val="es-ES_tradnl"/>
        </w:rPr>
        <w:t>Que, si bien por distintas circunstancias no fueron destinados al teatro de operaciones en las Islas Malvinas, cumplieron funciones esenciales dentro del dispositivo milit</w:t>
      </w:r>
      <w:r>
        <w:rPr>
          <w:rFonts w:ascii="Arial" w:hAnsi="Arial" w:cs="Arial"/>
          <w:sz w:val="24"/>
          <w:szCs w:val="24"/>
          <w:lang w:val="es-ES_tradnl"/>
        </w:rPr>
        <w:t>ar en el territorio continental.</w:t>
      </w:r>
    </w:p>
    <w:p w:rsidR="00F7288C" w:rsidRPr="00F7288C" w:rsidRDefault="00F7288C" w:rsidP="00F7288C">
      <w:pPr>
        <w:rPr>
          <w:rFonts w:ascii="Arial" w:hAnsi="Arial" w:cs="Arial"/>
          <w:sz w:val="24"/>
          <w:szCs w:val="24"/>
          <w:lang w:val="es-ES_tradnl"/>
        </w:rPr>
      </w:pPr>
    </w:p>
    <w:p w:rsidR="00F7288C" w:rsidRDefault="00F7288C" w:rsidP="00F7288C">
      <w:pPr>
        <w:rPr>
          <w:rFonts w:ascii="Arial" w:hAnsi="Arial" w:cs="Arial"/>
          <w:sz w:val="24"/>
          <w:szCs w:val="24"/>
          <w:lang w:val="es-ES_tradnl"/>
        </w:rPr>
      </w:pPr>
      <w:r w:rsidRPr="00F7288C">
        <w:rPr>
          <w:rFonts w:ascii="Arial" w:hAnsi="Arial" w:cs="Arial"/>
          <w:sz w:val="24"/>
          <w:szCs w:val="24"/>
          <w:lang w:val="es-ES_tradnl"/>
        </w:rPr>
        <w:t>Que permanecieron durante extensos períodos bajo condiciones de incertidumbre, sometidos a exigencias físicas y emocionales, compartiendo el mismo contexto de tensión, miedo, frío y privaciones</w:t>
      </w:r>
      <w:r>
        <w:rPr>
          <w:rFonts w:ascii="Arial" w:hAnsi="Arial" w:cs="Arial"/>
          <w:sz w:val="24"/>
          <w:szCs w:val="24"/>
          <w:lang w:val="es-ES_tradnl"/>
        </w:rPr>
        <w:t xml:space="preserve"> propias de un conflicto bélico.</w:t>
      </w:r>
    </w:p>
    <w:p w:rsidR="00F7288C" w:rsidRPr="00F7288C" w:rsidRDefault="00F7288C" w:rsidP="00F7288C">
      <w:pPr>
        <w:rPr>
          <w:rFonts w:ascii="Arial" w:hAnsi="Arial" w:cs="Arial"/>
          <w:sz w:val="24"/>
          <w:szCs w:val="24"/>
          <w:lang w:val="es-ES_tradnl"/>
        </w:rPr>
      </w:pPr>
    </w:p>
    <w:p w:rsidR="00F7288C" w:rsidRDefault="00F7288C" w:rsidP="00F7288C">
      <w:pPr>
        <w:rPr>
          <w:rFonts w:ascii="Arial" w:hAnsi="Arial" w:cs="Arial"/>
          <w:sz w:val="24"/>
          <w:szCs w:val="24"/>
          <w:lang w:val="es-ES_tradnl"/>
        </w:rPr>
      </w:pPr>
      <w:r w:rsidRPr="00F7288C">
        <w:rPr>
          <w:rFonts w:ascii="Arial" w:hAnsi="Arial" w:cs="Arial"/>
          <w:sz w:val="24"/>
          <w:szCs w:val="24"/>
          <w:lang w:val="es-ES_tradnl"/>
        </w:rPr>
        <w:t>Que muchos de ellos estuvieron incluso más tiempo bajo servicio activo, sosteniendo tareas logísticas, oper</w:t>
      </w:r>
      <w:r>
        <w:rPr>
          <w:rFonts w:ascii="Arial" w:hAnsi="Arial" w:cs="Arial"/>
          <w:sz w:val="24"/>
          <w:szCs w:val="24"/>
          <w:lang w:val="es-ES_tradnl"/>
        </w:rPr>
        <w:t>ativas y de apoyo fundamentales.</w:t>
      </w:r>
    </w:p>
    <w:p w:rsidR="00F7288C" w:rsidRPr="00F7288C" w:rsidRDefault="00F7288C" w:rsidP="00F7288C">
      <w:pPr>
        <w:rPr>
          <w:rFonts w:ascii="Arial" w:hAnsi="Arial" w:cs="Arial"/>
          <w:sz w:val="24"/>
          <w:szCs w:val="24"/>
          <w:lang w:val="es-ES_tradnl"/>
        </w:rPr>
      </w:pPr>
    </w:p>
    <w:p w:rsidR="00F7288C" w:rsidRDefault="00F7288C" w:rsidP="00F7288C">
      <w:pPr>
        <w:rPr>
          <w:rFonts w:ascii="Arial" w:hAnsi="Arial" w:cs="Arial"/>
          <w:sz w:val="24"/>
          <w:szCs w:val="24"/>
          <w:lang w:val="es-ES_tradnl"/>
        </w:rPr>
      </w:pPr>
      <w:r w:rsidRPr="00F7288C">
        <w:rPr>
          <w:rFonts w:ascii="Arial" w:hAnsi="Arial" w:cs="Arial"/>
          <w:sz w:val="24"/>
          <w:szCs w:val="24"/>
          <w:lang w:val="es-ES_tradnl"/>
        </w:rPr>
        <w:t>Que al regresar a sus hogares debieron afrontar las consecuencias de la guerra en soledad o silencio, encontrándose en algunos casos con realidades famil</w:t>
      </w:r>
      <w:r>
        <w:rPr>
          <w:rFonts w:ascii="Arial" w:hAnsi="Arial" w:cs="Arial"/>
          <w:sz w:val="24"/>
          <w:szCs w:val="24"/>
          <w:lang w:val="es-ES_tradnl"/>
        </w:rPr>
        <w:t>iares profundamente modificadas.</w:t>
      </w:r>
    </w:p>
    <w:p w:rsidR="00F7288C" w:rsidRPr="00F7288C" w:rsidRDefault="00F7288C" w:rsidP="00F7288C">
      <w:pPr>
        <w:rPr>
          <w:rFonts w:ascii="Arial" w:hAnsi="Arial" w:cs="Arial"/>
          <w:sz w:val="24"/>
          <w:szCs w:val="24"/>
          <w:lang w:val="es-ES_tradnl"/>
        </w:rPr>
      </w:pPr>
    </w:p>
    <w:p w:rsidR="00F7288C" w:rsidRDefault="00F7288C" w:rsidP="00F7288C">
      <w:pPr>
        <w:rPr>
          <w:rFonts w:ascii="Arial" w:hAnsi="Arial" w:cs="Arial"/>
          <w:sz w:val="24"/>
          <w:szCs w:val="24"/>
          <w:lang w:val="es-ES_tradnl"/>
        </w:rPr>
      </w:pPr>
      <w:r w:rsidRPr="00F7288C">
        <w:rPr>
          <w:rFonts w:ascii="Arial" w:hAnsi="Arial" w:cs="Arial"/>
          <w:sz w:val="24"/>
          <w:szCs w:val="24"/>
          <w:lang w:val="es-ES_tradnl"/>
        </w:rPr>
        <w:t xml:space="preserve">Que resulta necesario construir una memoria colectiva más amplia, inclusiva y justa, que reconozca todas las formas de participación y </w:t>
      </w:r>
      <w:r>
        <w:rPr>
          <w:rFonts w:ascii="Arial" w:hAnsi="Arial" w:cs="Arial"/>
          <w:sz w:val="24"/>
          <w:szCs w:val="24"/>
          <w:lang w:val="es-ES_tradnl"/>
        </w:rPr>
        <w:t>entrega en defensa de la Patria.</w:t>
      </w:r>
    </w:p>
    <w:p w:rsidR="00F7288C" w:rsidRPr="00F7288C" w:rsidRDefault="00F7288C" w:rsidP="00F7288C">
      <w:pPr>
        <w:rPr>
          <w:rFonts w:ascii="Arial" w:hAnsi="Arial" w:cs="Arial"/>
          <w:sz w:val="24"/>
          <w:szCs w:val="24"/>
          <w:lang w:val="es-ES_tradnl"/>
        </w:rPr>
      </w:pPr>
    </w:p>
    <w:p w:rsidR="00F7288C" w:rsidRDefault="00F7288C" w:rsidP="00F7288C">
      <w:pPr>
        <w:rPr>
          <w:rFonts w:ascii="Arial" w:hAnsi="Arial" w:cs="Arial"/>
          <w:sz w:val="24"/>
          <w:szCs w:val="24"/>
          <w:lang w:val="es-ES_tradnl"/>
        </w:rPr>
      </w:pPr>
      <w:r w:rsidRPr="00F7288C">
        <w:rPr>
          <w:rFonts w:ascii="Arial" w:hAnsi="Arial" w:cs="Arial"/>
          <w:sz w:val="24"/>
          <w:szCs w:val="24"/>
          <w:lang w:val="es-ES_tradnl"/>
        </w:rPr>
        <w:t>Que este reconocimiento no pretende establecer diferencias, sino ampliar la mirada y honrar a quienes también fueron</w:t>
      </w:r>
      <w:r>
        <w:rPr>
          <w:rFonts w:ascii="Arial" w:hAnsi="Arial" w:cs="Arial"/>
          <w:sz w:val="24"/>
          <w:szCs w:val="24"/>
          <w:lang w:val="es-ES_tradnl"/>
        </w:rPr>
        <w:t xml:space="preserve"> parte de ese momento histórico.</w:t>
      </w:r>
    </w:p>
    <w:p w:rsidR="00F7288C" w:rsidRDefault="00F7288C" w:rsidP="00F7288C">
      <w:pPr>
        <w:rPr>
          <w:rFonts w:ascii="Arial" w:hAnsi="Arial" w:cs="Arial"/>
          <w:sz w:val="24"/>
          <w:szCs w:val="24"/>
          <w:lang w:val="es-ES_tradnl"/>
        </w:rPr>
      </w:pPr>
    </w:p>
    <w:p w:rsidR="00614BE1" w:rsidRDefault="004C40A3" w:rsidP="004C40A3">
      <w:pPr>
        <w:pStyle w:val="NormalWeb"/>
        <w:shd w:val="clear" w:color="auto" w:fill="FFFFFF"/>
        <w:spacing w:before="0" w:beforeAutospacing="0" w:after="0" w:afterAutospacing="0" w:line="360" w:lineRule="atLeast"/>
        <w:textAlignment w:val="baseline"/>
        <w:rPr>
          <w:rFonts w:ascii="Arial" w:hAnsi="Arial" w:cs="Arial"/>
          <w:color w:val="3E3E3E"/>
          <w:bdr w:val="none" w:sz="0" w:space="0" w:color="auto" w:frame="1"/>
          <w:lang w:val="es-ES"/>
        </w:rPr>
      </w:pPr>
      <w:r w:rsidRPr="002541F1">
        <w:rPr>
          <w:rFonts w:ascii="Arial" w:hAnsi="Arial" w:cs="Arial"/>
          <w:lang w:val="es-ES_tradnl"/>
        </w:rPr>
        <w:t xml:space="preserve">  Que,</w:t>
      </w:r>
      <w:r w:rsidR="00F7288C" w:rsidRPr="002541F1">
        <w:rPr>
          <w:rFonts w:ascii="Arial" w:hAnsi="Arial" w:cs="Arial"/>
          <w:lang w:val="es-ES_tradnl"/>
        </w:rPr>
        <w:t xml:space="preserve"> </w:t>
      </w:r>
      <w:r w:rsidRPr="002541F1">
        <w:rPr>
          <w:rFonts w:ascii="Arial" w:hAnsi="Arial" w:cs="Arial"/>
          <w:lang w:val="es-ES_tradnl"/>
        </w:rPr>
        <w:t>estas personas fueron recono</w:t>
      </w:r>
      <w:r w:rsidR="00614BE1">
        <w:rPr>
          <w:rFonts w:ascii="Arial" w:hAnsi="Arial" w:cs="Arial"/>
          <w:lang w:val="es-ES_tradnl"/>
        </w:rPr>
        <w:t xml:space="preserve">cidos por el municipio </w:t>
      </w:r>
      <w:r w:rsidR="00614BE1">
        <w:rPr>
          <w:rFonts w:ascii="Arial" w:hAnsi="Arial" w:cs="Arial"/>
          <w:color w:val="3E3E3E"/>
          <w:bdr w:val="none" w:sz="0" w:space="0" w:color="auto" w:frame="1"/>
          <w:lang w:val="es-ES"/>
        </w:rPr>
        <w:t xml:space="preserve">con la </w:t>
      </w:r>
      <w:r w:rsidRPr="002541F1">
        <w:rPr>
          <w:rFonts w:ascii="Arial" w:hAnsi="Arial" w:cs="Arial"/>
          <w:color w:val="3E3E3E"/>
          <w:bdr w:val="none" w:sz="0" w:space="0" w:color="auto" w:frame="1"/>
          <w:lang w:val="es-ES"/>
        </w:rPr>
        <w:t xml:space="preserve">eximición de tasas, que comprende tasas por servicios sanitarios, por derechos de cementerio, por servicios vinculados a la construcción, por servicios de salud, por derechos de licencia de conducir y patentes de vehículos. La misma se otorga a los titulares de dominio, que hubieran participado en las acciones bélicas desarrolladas por la recuperación de la soberanía de las Islas Malvinas, entre el 2 de abril y el 14 de junio de </w:t>
      </w:r>
      <w:proofErr w:type="gramStart"/>
      <w:r w:rsidRPr="002541F1">
        <w:rPr>
          <w:rFonts w:ascii="Arial" w:hAnsi="Arial" w:cs="Arial"/>
          <w:color w:val="3E3E3E"/>
          <w:bdr w:val="none" w:sz="0" w:space="0" w:color="auto" w:frame="1"/>
          <w:lang w:val="es-ES"/>
        </w:rPr>
        <w:t>1982;Alcanza</w:t>
      </w:r>
      <w:proofErr w:type="gramEnd"/>
      <w:r w:rsidRPr="002541F1">
        <w:rPr>
          <w:rFonts w:ascii="Arial" w:hAnsi="Arial" w:cs="Arial"/>
          <w:color w:val="3E3E3E"/>
          <w:bdr w:val="none" w:sz="0" w:space="0" w:color="auto" w:frame="1"/>
          <w:lang w:val="es-ES"/>
        </w:rPr>
        <w:t xml:space="preserve"> a ex combatientes, a ex-soldados conscriptos que hayan actuado bajo bandera, convocados, destinados y/o movilizados que, sin haber </w:t>
      </w:r>
    </w:p>
    <w:p w:rsidR="00614BE1" w:rsidRDefault="00614BE1" w:rsidP="004C40A3">
      <w:pPr>
        <w:pStyle w:val="NormalWeb"/>
        <w:shd w:val="clear" w:color="auto" w:fill="FFFFFF"/>
        <w:spacing w:before="0" w:beforeAutospacing="0" w:after="0" w:afterAutospacing="0" w:line="360" w:lineRule="atLeast"/>
        <w:textAlignment w:val="baseline"/>
        <w:rPr>
          <w:rFonts w:ascii="Arial" w:hAnsi="Arial" w:cs="Arial"/>
          <w:color w:val="3E3E3E"/>
          <w:bdr w:val="none" w:sz="0" w:space="0" w:color="auto" w:frame="1"/>
          <w:lang w:val="es-ES"/>
        </w:rPr>
      </w:pPr>
    </w:p>
    <w:p w:rsidR="00614BE1" w:rsidRDefault="00614BE1" w:rsidP="00614BE1">
      <w:pPr>
        <w:jc w:val="center"/>
        <w:rPr>
          <w:rFonts w:ascii="Footlight MT Light" w:hAnsi="Footlight MT Light"/>
          <w:color w:val="000000"/>
        </w:rPr>
      </w:pPr>
      <w:r>
        <w:rPr>
          <w:rFonts w:ascii="Footlight MT Light" w:hAnsi="Footlight MT Light"/>
          <w:noProof/>
          <w:color w:val="000000"/>
          <w:lang w:val="en-US" w:eastAsia="en-US"/>
        </w:rPr>
        <w:lastRenderedPageBreak/>
        <w:drawing>
          <wp:inline distT="0" distB="0" distL="0" distR="0" wp14:anchorId="67B6A790" wp14:editId="654729A2">
            <wp:extent cx="695325" cy="600075"/>
            <wp:effectExtent l="0" t="0" r="9525" b="9525"/>
            <wp:docPr id="3" name="Imagen 3"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614BE1" w:rsidRDefault="00614BE1" w:rsidP="00614BE1">
      <w:pPr>
        <w:keepNext/>
        <w:jc w:val="center"/>
        <w:outlineLvl w:val="0"/>
        <w:rPr>
          <w:b/>
          <w:bCs/>
          <w:color w:val="000000"/>
          <w:sz w:val="22"/>
          <w:szCs w:val="22"/>
        </w:rPr>
      </w:pPr>
      <w:r>
        <w:rPr>
          <w:b/>
          <w:bCs/>
          <w:color w:val="000000"/>
          <w:sz w:val="22"/>
          <w:szCs w:val="22"/>
        </w:rPr>
        <w:t>Honorable Concejo Deliberante</w:t>
      </w:r>
    </w:p>
    <w:p w:rsidR="00614BE1" w:rsidRDefault="00614BE1" w:rsidP="00614BE1">
      <w:pPr>
        <w:jc w:val="center"/>
        <w:rPr>
          <w:b/>
          <w:bCs/>
          <w:color w:val="000000"/>
          <w:sz w:val="22"/>
          <w:szCs w:val="22"/>
        </w:rPr>
      </w:pPr>
      <w:r>
        <w:rPr>
          <w:b/>
          <w:bCs/>
          <w:color w:val="000000"/>
          <w:sz w:val="22"/>
          <w:szCs w:val="22"/>
        </w:rPr>
        <w:t>Sarmiento 56    -    Chascomús</w:t>
      </w:r>
    </w:p>
    <w:p w:rsidR="00614BE1" w:rsidRDefault="00614BE1" w:rsidP="00614BE1">
      <w:pPr>
        <w:jc w:val="center"/>
        <w:rPr>
          <w:b/>
          <w:bCs/>
          <w:color w:val="000000"/>
          <w:sz w:val="22"/>
          <w:szCs w:val="22"/>
        </w:rPr>
      </w:pPr>
      <w:r>
        <w:rPr>
          <w:b/>
          <w:bCs/>
          <w:color w:val="000000"/>
          <w:sz w:val="22"/>
          <w:szCs w:val="22"/>
        </w:rPr>
        <w:t>Bloque Unión por la Patria/UXCH/Fuerza Patria</w:t>
      </w:r>
    </w:p>
    <w:p w:rsidR="00614BE1" w:rsidRDefault="00614BE1" w:rsidP="00614BE1">
      <w:pPr>
        <w:jc w:val="center"/>
        <w:rPr>
          <w:rFonts w:eastAsia="Calibri"/>
          <w:b/>
          <w:sz w:val="22"/>
          <w:szCs w:val="22"/>
          <w:lang w:val="es-ES"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614BE1" w:rsidRDefault="00614BE1" w:rsidP="004C40A3">
      <w:pPr>
        <w:pStyle w:val="NormalWeb"/>
        <w:shd w:val="clear" w:color="auto" w:fill="FFFFFF"/>
        <w:spacing w:before="0" w:beforeAutospacing="0" w:after="0" w:afterAutospacing="0" w:line="360" w:lineRule="atLeast"/>
        <w:textAlignment w:val="baseline"/>
        <w:rPr>
          <w:rFonts w:ascii="Arial" w:hAnsi="Arial" w:cs="Arial"/>
          <w:color w:val="3E3E3E"/>
          <w:bdr w:val="none" w:sz="0" w:space="0" w:color="auto" w:frame="1"/>
          <w:lang w:val="es-ES"/>
        </w:rPr>
      </w:pPr>
    </w:p>
    <w:p w:rsidR="00614BE1" w:rsidRDefault="00614BE1" w:rsidP="004C40A3">
      <w:pPr>
        <w:pStyle w:val="NormalWeb"/>
        <w:shd w:val="clear" w:color="auto" w:fill="FFFFFF"/>
        <w:spacing w:before="0" w:beforeAutospacing="0" w:after="0" w:afterAutospacing="0" w:line="360" w:lineRule="atLeast"/>
        <w:textAlignment w:val="baseline"/>
        <w:rPr>
          <w:rFonts w:ascii="Arial" w:hAnsi="Arial" w:cs="Arial"/>
          <w:color w:val="3E3E3E"/>
          <w:bdr w:val="none" w:sz="0" w:space="0" w:color="auto" w:frame="1"/>
          <w:lang w:val="es-ES"/>
        </w:rPr>
      </w:pPr>
    </w:p>
    <w:p w:rsidR="00614BE1" w:rsidRDefault="00614BE1" w:rsidP="004C40A3">
      <w:pPr>
        <w:pStyle w:val="NormalWeb"/>
        <w:shd w:val="clear" w:color="auto" w:fill="FFFFFF"/>
        <w:spacing w:before="0" w:beforeAutospacing="0" w:after="0" w:afterAutospacing="0" w:line="360" w:lineRule="atLeast"/>
        <w:textAlignment w:val="baseline"/>
        <w:rPr>
          <w:rFonts w:ascii="Arial" w:hAnsi="Arial" w:cs="Arial"/>
          <w:color w:val="3E3E3E"/>
          <w:bdr w:val="none" w:sz="0" w:space="0" w:color="auto" w:frame="1"/>
          <w:lang w:val="es-ES"/>
        </w:rPr>
      </w:pPr>
    </w:p>
    <w:p w:rsidR="004C40A3" w:rsidRPr="002541F1" w:rsidRDefault="004C40A3" w:rsidP="004C40A3">
      <w:pPr>
        <w:pStyle w:val="NormalWeb"/>
        <w:shd w:val="clear" w:color="auto" w:fill="FFFFFF"/>
        <w:spacing w:before="0" w:beforeAutospacing="0" w:after="0" w:afterAutospacing="0" w:line="360" w:lineRule="atLeast"/>
        <w:textAlignment w:val="baseline"/>
        <w:rPr>
          <w:rFonts w:ascii="Arial" w:hAnsi="Arial" w:cs="Arial"/>
          <w:color w:val="3E3E3E"/>
          <w:lang w:val="es-ES"/>
        </w:rPr>
      </w:pPr>
      <w:r w:rsidRPr="002541F1">
        <w:rPr>
          <w:rFonts w:ascii="Arial" w:hAnsi="Arial" w:cs="Arial"/>
          <w:color w:val="3E3E3E"/>
          <w:bdr w:val="none" w:sz="0" w:space="0" w:color="auto" w:frame="1"/>
          <w:lang w:val="es-ES"/>
        </w:rPr>
        <w:t>participado en forma directa de las acciones de combate por la recuperación de las islas Malvinas, hayan servido a la Patria, protegiendo el territorio nacional.</w:t>
      </w:r>
    </w:p>
    <w:p w:rsidR="00F7288C" w:rsidRDefault="00F7288C" w:rsidP="00F7288C">
      <w:pPr>
        <w:rPr>
          <w:rFonts w:ascii="Arial" w:hAnsi="Arial" w:cs="Arial"/>
          <w:sz w:val="24"/>
          <w:szCs w:val="24"/>
          <w:lang w:val="es-ES_tradnl"/>
        </w:rPr>
      </w:pPr>
    </w:p>
    <w:p w:rsidR="00F7288C" w:rsidRDefault="00F7288C" w:rsidP="00F7288C">
      <w:pPr>
        <w:rPr>
          <w:rFonts w:ascii="Arial" w:hAnsi="Arial" w:cs="Arial"/>
          <w:sz w:val="24"/>
          <w:szCs w:val="24"/>
          <w:lang w:val="es-ES_tradnl"/>
        </w:rPr>
      </w:pPr>
    </w:p>
    <w:p w:rsidR="00F7288C" w:rsidRDefault="00F7288C" w:rsidP="00F7288C">
      <w:pPr>
        <w:rPr>
          <w:rFonts w:ascii="Arial" w:hAnsi="Arial" w:cs="Arial"/>
          <w:sz w:val="24"/>
          <w:szCs w:val="24"/>
          <w:lang w:val="es-ES_tradnl"/>
        </w:rPr>
      </w:pPr>
      <w:r>
        <w:rPr>
          <w:rFonts w:ascii="Arial" w:hAnsi="Arial" w:cs="Arial"/>
          <w:sz w:val="24"/>
          <w:szCs w:val="24"/>
          <w:lang w:val="es-ES_tradnl"/>
        </w:rPr>
        <w:t xml:space="preserve">                             </w:t>
      </w:r>
      <w:r w:rsidRPr="00E94411">
        <w:rPr>
          <w:rFonts w:ascii="Arial" w:hAnsi="Arial" w:cs="Arial"/>
          <w:sz w:val="24"/>
          <w:szCs w:val="24"/>
          <w:lang w:val="es-ES_tradnl"/>
        </w:rPr>
        <w:t xml:space="preserve">Por todo </w:t>
      </w:r>
      <w:proofErr w:type="spellStart"/>
      <w:proofErr w:type="gramStart"/>
      <w:r w:rsidRPr="00E94411">
        <w:rPr>
          <w:rFonts w:ascii="Arial" w:hAnsi="Arial" w:cs="Arial"/>
          <w:sz w:val="24"/>
          <w:szCs w:val="24"/>
          <w:lang w:val="es-ES_tradnl"/>
        </w:rPr>
        <w:t>ello</w:t>
      </w:r>
      <w:r>
        <w:rPr>
          <w:rFonts w:ascii="Arial" w:hAnsi="Arial" w:cs="Arial"/>
          <w:sz w:val="24"/>
          <w:szCs w:val="24"/>
          <w:lang w:val="es-ES_tradnl"/>
        </w:rPr>
        <w:t>,los</w:t>
      </w:r>
      <w:proofErr w:type="spellEnd"/>
      <w:proofErr w:type="gramEnd"/>
      <w:r>
        <w:rPr>
          <w:rFonts w:ascii="Arial" w:hAnsi="Arial" w:cs="Arial"/>
          <w:sz w:val="24"/>
          <w:szCs w:val="24"/>
          <w:lang w:val="es-ES_tradnl"/>
        </w:rPr>
        <w:t xml:space="preserve"> bloques </w:t>
      </w:r>
      <w:proofErr w:type="spellStart"/>
      <w:r>
        <w:rPr>
          <w:rFonts w:ascii="Arial" w:hAnsi="Arial" w:cs="Arial"/>
          <w:sz w:val="24"/>
          <w:szCs w:val="24"/>
          <w:lang w:val="es-ES_tradnl"/>
        </w:rPr>
        <w:t>Union</w:t>
      </w:r>
      <w:proofErr w:type="spellEnd"/>
      <w:r>
        <w:rPr>
          <w:rFonts w:ascii="Arial" w:hAnsi="Arial" w:cs="Arial"/>
          <w:sz w:val="24"/>
          <w:szCs w:val="24"/>
          <w:lang w:val="es-ES_tradnl"/>
        </w:rPr>
        <w:t xml:space="preserve"> por la Patria/UXCH/Fuerza Patria proponen el siguiente proyecto de:</w:t>
      </w:r>
    </w:p>
    <w:p w:rsidR="00F7288C" w:rsidRDefault="00F7288C" w:rsidP="00F7288C">
      <w:pPr>
        <w:rPr>
          <w:rFonts w:ascii="Arial" w:hAnsi="Arial" w:cs="Arial"/>
          <w:sz w:val="24"/>
          <w:szCs w:val="24"/>
          <w:lang w:val="es-ES_tradnl"/>
        </w:rPr>
      </w:pPr>
    </w:p>
    <w:p w:rsidR="004C4986" w:rsidRDefault="004C4986" w:rsidP="00F7288C">
      <w:pPr>
        <w:ind w:left="0"/>
        <w:rPr>
          <w:rFonts w:ascii="Arial" w:hAnsi="Arial" w:cs="Arial"/>
          <w:sz w:val="24"/>
          <w:szCs w:val="24"/>
          <w:lang w:val="es-ES_tradnl"/>
        </w:rPr>
      </w:pPr>
    </w:p>
    <w:p w:rsidR="004C4986" w:rsidRDefault="004C4986" w:rsidP="00E94411">
      <w:pPr>
        <w:rPr>
          <w:rFonts w:ascii="Arial" w:hAnsi="Arial" w:cs="Arial"/>
          <w:sz w:val="24"/>
          <w:szCs w:val="24"/>
          <w:lang w:val="es-ES_tradnl"/>
        </w:rPr>
      </w:pPr>
      <w:r>
        <w:rPr>
          <w:rFonts w:ascii="Arial" w:hAnsi="Arial" w:cs="Arial"/>
          <w:sz w:val="24"/>
          <w:szCs w:val="24"/>
          <w:lang w:val="es-ES_tradnl"/>
        </w:rPr>
        <w:t xml:space="preserve">                                                       RESOLUCION</w:t>
      </w:r>
    </w:p>
    <w:p w:rsidR="00E94411" w:rsidRPr="00E94411" w:rsidRDefault="00E94411" w:rsidP="00E94411">
      <w:pPr>
        <w:rPr>
          <w:rFonts w:ascii="Arial" w:hAnsi="Arial" w:cs="Arial"/>
          <w:sz w:val="24"/>
          <w:szCs w:val="24"/>
          <w:lang w:val="es-ES_tradnl"/>
        </w:rPr>
      </w:pPr>
    </w:p>
    <w:p w:rsidR="00E94411" w:rsidRPr="00E94411" w:rsidRDefault="00E94411" w:rsidP="00E94411">
      <w:pPr>
        <w:rPr>
          <w:rFonts w:ascii="Arial" w:hAnsi="Arial" w:cs="Arial"/>
          <w:sz w:val="24"/>
          <w:szCs w:val="24"/>
          <w:lang w:val="es-ES_tradnl"/>
        </w:rPr>
      </w:pPr>
      <w:r w:rsidRPr="00E94411">
        <w:rPr>
          <w:rFonts w:ascii="Arial" w:hAnsi="Arial" w:cs="Arial"/>
          <w:sz w:val="24"/>
          <w:szCs w:val="24"/>
          <w:lang w:val="es-ES_tradnl"/>
        </w:rPr>
        <w:t>EL HONORABLE CONCEJO DELIBERANTE DE CHASCOMÚS</w:t>
      </w:r>
    </w:p>
    <w:p w:rsidR="00E94411" w:rsidRDefault="00E94411" w:rsidP="00E94411">
      <w:pPr>
        <w:rPr>
          <w:rFonts w:ascii="Arial" w:hAnsi="Arial" w:cs="Arial"/>
          <w:sz w:val="24"/>
          <w:szCs w:val="24"/>
          <w:lang w:val="es-ES_tradnl"/>
        </w:rPr>
      </w:pPr>
      <w:r>
        <w:rPr>
          <w:rFonts w:ascii="Arial" w:hAnsi="Arial" w:cs="Arial"/>
          <w:sz w:val="24"/>
          <w:szCs w:val="24"/>
          <w:lang w:val="es-ES_tradnl"/>
        </w:rPr>
        <w:t>RESUELVE:</w:t>
      </w:r>
    </w:p>
    <w:p w:rsidR="00E94411" w:rsidRPr="00E94411" w:rsidRDefault="00E94411" w:rsidP="00E94411">
      <w:pPr>
        <w:rPr>
          <w:rFonts w:ascii="Arial" w:hAnsi="Arial" w:cs="Arial"/>
          <w:sz w:val="24"/>
          <w:szCs w:val="24"/>
          <w:lang w:val="es-ES_tradnl"/>
        </w:rPr>
      </w:pPr>
    </w:p>
    <w:p w:rsidR="00F7288C" w:rsidRDefault="00F7288C" w:rsidP="00F7288C">
      <w:pPr>
        <w:rPr>
          <w:rFonts w:ascii="Arial" w:hAnsi="Arial" w:cs="Arial"/>
          <w:sz w:val="24"/>
          <w:szCs w:val="24"/>
          <w:lang w:val="es-ES_tradnl"/>
        </w:rPr>
      </w:pPr>
      <w:r w:rsidRPr="00F7288C">
        <w:rPr>
          <w:rFonts w:ascii="Arial" w:hAnsi="Arial" w:cs="Arial"/>
          <w:sz w:val="24"/>
          <w:szCs w:val="24"/>
          <w:lang w:val="es-ES_tradnl"/>
        </w:rPr>
        <w:t>ARTÍCULO 1°: Reconocer y rendir homenaje a los ciudadanos de la ciudad de Chascomús que, durante la Guerra de Malvinas, cumplieron servicio bajo bandera en el territorio continental argentino, destacando su compromiso, entrega y disposición al servicio de la Nación.</w:t>
      </w:r>
    </w:p>
    <w:p w:rsidR="00F7288C" w:rsidRPr="00F7288C" w:rsidRDefault="00F7288C" w:rsidP="00F7288C">
      <w:pPr>
        <w:rPr>
          <w:rFonts w:ascii="Arial" w:hAnsi="Arial" w:cs="Arial"/>
          <w:sz w:val="24"/>
          <w:szCs w:val="24"/>
          <w:lang w:val="es-ES_tradnl"/>
        </w:rPr>
      </w:pPr>
    </w:p>
    <w:p w:rsidR="00F7288C" w:rsidRDefault="00F7288C" w:rsidP="00F7288C">
      <w:pPr>
        <w:rPr>
          <w:rFonts w:ascii="Arial" w:hAnsi="Arial" w:cs="Arial"/>
          <w:sz w:val="24"/>
          <w:szCs w:val="24"/>
          <w:lang w:val="es-ES_tradnl"/>
        </w:rPr>
      </w:pPr>
      <w:r w:rsidRPr="00F7288C">
        <w:rPr>
          <w:rFonts w:ascii="Arial" w:hAnsi="Arial" w:cs="Arial"/>
          <w:sz w:val="24"/>
          <w:szCs w:val="24"/>
          <w:lang w:val="es-ES_tradnl"/>
        </w:rPr>
        <w:t>ARTÍCULO 2°: Expresar que dicho reconocimiento se realiza en el marco de una memoria colectiva que busca valorar todas las experiencias vividas durante el conflicto, entendiendo que el sacrificio, el miedo, las privaciones y las marcas de la guerra no se limitaron exclusivamente al territorio insular.</w:t>
      </w:r>
    </w:p>
    <w:p w:rsidR="00F7288C" w:rsidRPr="00F7288C" w:rsidRDefault="00F7288C" w:rsidP="00F7288C">
      <w:pPr>
        <w:ind w:left="0"/>
        <w:rPr>
          <w:rFonts w:ascii="Arial" w:hAnsi="Arial" w:cs="Arial"/>
          <w:sz w:val="24"/>
          <w:szCs w:val="24"/>
          <w:lang w:val="es-ES_tradnl"/>
        </w:rPr>
      </w:pPr>
    </w:p>
    <w:p w:rsidR="00094D09" w:rsidRDefault="00F7288C" w:rsidP="00F7288C">
      <w:pPr>
        <w:rPr>
          <w:rFonts w:ascii="Arial" w:hAnsi="Arial" w:cs="Arial"/>
          <w:sz w:val="24"/>
          <w:szCs w:val="24"/>
          <w:lang w:val="es-ES_tradnl"/>
        </w:rPr>
      </w:pPr>
      <w:r>
        <w:rPr>
          <w:rFonts w:ascii="Arial" w:hAnsi="Arial" w:cs="Arial"/>
          <w:sz w:val="24"/>
          <w:szCs w:val="24"/>
          <w:lang w:val="es-ES_tradnl"/>
        </w:rPr>
        <w:t>ARTÍCULO 3</w:t>
      </w:r>
      <w:r w:rsidRPr="00F7288C">
        <w:rPr>
          <w:rFonts w:ascii="Arial" w:hAnsi="Arial" w:cs="Arial"/>
          <w:sz w:val="24"/>
          <w:szCs w:val="24"/>
          <w:lang w:val="es-ES_tradnl"/>
        </w:rPr>
        <w:t>°: De forma.</w:t>
      </w:r>
    </w:p>
    <w:p w:rsidR="00251F0F" w:rsidRPr="00251F0F" w:rsidRDefault="00094D09" w:rsidP="00251F0F">
      <w:pPr>
        <w:rPr>
          <w:rFonts w:ascii="Arial" w:hAnsi="Arial" w:cs="Arial"/>
          <w:sz w:val="24"/>
          <w:szCs w:val="24"/>
          <w:lang w:val="es-ES_tradnl"/>
        </w:rPr>
      </w:pPr>
      <w:r>
        <w:rPr>
          <w:rFonts w:ascii="Arial" w:hAnsi="Arial" w:cs="Arial"/>
          <w:sz w:val="24"/>
          <w:szCs w:val="24"/>
          <w:lang w:val="es-ES_tradnl"/>
        </w:rPr>
        <w:t xml:space="preserve">                                                    </w:t>
      </w:r>
      <w:r w:rsidRPr="00094D09">
        <w:rPr>
          <w:rFonts w:ascii="Arial" w:hAnsi="Arial" w:cs="Arial"/>
          <w:sz w:val="24"/>
          <w:szCs w:val="24"/>
          <w:lang w:val="es-ES_tradnl"/>
        </w:rPr>
        <w:t xml:space="preserve">  </w:t>
      </w: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251F0F"/>
    <w:rsid w:val="002541F1"/>
    <w:rsid w:val="002A0751"/>
    <w:rsid w:val="004C40A3"/>
    <w:rsid w:val="004C4986"/>
    <w:rsid w:val="00534EC3"/>
    <w:rsid w:val="00557338"/>
    <w:rsid w:val="005A1680"/>
    <w:rsid w:val="00614BE1"/>
    <w:rsid w:val="006327E1"/>
    <w:rsid w:val="006919E3"/>
    <w:rsid w:val="00956564"/>
    <w:rsid w:val="00E94411"/>
    <w:rsid w:val="00EE3CB9"/>
    <w:rsid w:val="00F7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1F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F0F"/>
    <w:rPr>
      <w:rFonts w:ascii="Segoe UI" w:eastAsia="Times New Roman" w:hAnsi="Segoe UI" w:cs="Segoe UI"/>
      <w:sz w:val="18"/>
      <w:szCs w:val="18"/>
      <w:lang w:val="es-AR" w:eastAsia="es-ES"/>
    </w:rPr>
  </w:style>
  <w:style w:type="paragraph" w:styleId="NormalWeb">
    <w:name w:val="Normal (Web)"/>
    <w:basedOn w:val="Normal"/>
    <w:uiPriority w:val="99"/>
    <w:semiHidden/>
    <w:unhideWhenUsed/>
    <w:rsid w:val="004C40A3"/>
    <w:pPr>
      <w:spacing w:before="100" w:beforeAutospacing="1" w:after="100" w:afterAutospacing="1"/>
      <w:ind w:left="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66559">
      <w:bodyDiv w:val="1"/>
      <w:marLeft w:val="0"/>
      <w:marRight w:val="0"/>
      <w:marTop w:val="0"/>
      <w:marBottom w:val="0"/>
      <w:divBdr>
        <w:top w:val="none" w:sz="0" w:space="0" w:color="auto"/>
        <w:left w:val="none" w:sz="0" w:space="0" w:color="auto"/>
        <w:bottom w:val="none" w:sz="0" w:space="0" w:color="auto"/>
        <w:right w:val="none" w:sz="0" w:space="0" w:color="auto"/>
      </w:divBdr>
    </w:div>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2026-04-07T11:57:00Z</cp:lastPrinted>
  <dcterms:created xsi:type="dcterms:W3CDTF">2026-04-08T15:17:00Z</dcterms:created>
  <dcterms:modified xsi:type="dcterms:W3CDTF">2026-04-08T15:17:00Z</dcterms:modified>
</cp:coreProperties>
</file>