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CF" w:rsidRPr="00BE12CF" w:rsidRDefault="005F10BD" w:rsidP="008577B5">
      <w:pPr>
        <w:jc w:val="right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 xml:space="preserve">Chascomús, </w:t>
      </w:r>
      <w:r w:rsidR="008777CC">
        <w:rPr>
          <w:rFonts w:ascii="Tahoma" w:hAnsi="Tahoma" w:cs="Tahoma"/>
          <w:sz w:val="24"/>
          <w:szCs w:val="24"/>
        </w:rPr>
        <w:t>21</w:t>
      </w:r>
      <w:r>
        <w:rPr>
          <w:rFonts w:ascii="Tahoma" w:hAnsi="Tahoma" w:cs="Tahoma"/>
          <w:sz w:val="24"/>
          <w:szCs w:val="24"/>
        </w:rPr>
        <w:t xml:space="preserve"> de </w:t>
      </w:r>
      <w:r w:rsidR="00D95127">
        <w:rPr>
          <w:rFonts w:ascii="Tahoma" w:hAnsi="Tahoma" w:cs="Tahoma"/>
          <w:sz w:val="24"/>
          <w:szCs w:val="24"/>
        </w:rPr>
        <w:t xml:space="preserve">octubre </w:t>
      </w:r>
      <w:r>
        <w:rPr>
          <w:rFonts w:ascii="Tahoma" w:hAnsi="Tahoma" w:cs="Tahoma"/>
          <w:sz w:val="24"/>
          <w:szCs w:val="24"/>
        </w:rPr>
        <w:t>de 2024</w:t>
      </w:r>
      <w:r w:rsidR="00BE12CF" w:rsidRPr="00BE12CF">
        <w:rPr>
          <w:rFonts w:ascii="Tahoma" w:hAnsi="Tahoma" w:cs="Tahoma"/>
          <w:sz w:val="24"/>
          <w:szCs w:val="24"/>
        </w:rPr>
        <w:t xml:space="preserve">.- 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Sr. Presidente del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Honorable Concejo Deliberante</w:t>
      </w:r>
    </w:p>
    <w:p w:rsidR="00BE12CF" w:rsidRPr="00BE12CF" w:rsidRDefault="005F10BD" w:rsidP="00BE12CF">
      <w:pPr>
        <w:spacing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ANDRES SANUCCI</w:t>
      </w:r>
    </w:p>
    <w:p w:rsidR="00BE12CF" w:rsidRPr="00BE12CF" w:rsidRDefault="00BE12CF" w:rsidP="00BE12CF">
      <w:pPr>
        <w:spacing w:line="240" w:lineRule="auto"/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S__________/_________D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>De nuestra consideración:</w:t>
      </w:r>
    </w:p>
    <w:p w:rsidR="00BE12CF" w:rsidRPr="00BE12CF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sz w:val="24"/>
          <w:szCs w:val="24"/>
        </w:rPr>
        <w:t xml:space="preserve">     </w:t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</w:r>
      <w:r w:rsidRPr="00BE12CF">
        <w:rPr>
          <w:rFonts w:ascii="Tahoma" w:hAnsi="Tahoma" w:cs="Tahoma"/>
          <w:sz w:val="24"/>
          <w:szCs w:val="24"/>
        </w:rPr>
        <w:tab/>
        <w:t>Remitimos copia del p</w:t>
      </w:r>
      <w:r w:rsidR="00E25170">
        <w:rPr>
          <w:rFonts w:ascii="Tahoma" w:hAnsi="Tahoma" w:cs="Tahoma"/>
          <w:sz w:val="24"/>
          <w:szCs w:val="24"/>
        </w:rPr>
        <w:t xml:space="preserve">resente proyecto para ser </w:t>
      </w:r>
      <w:r w:rsidR="005F10BD">
        <w:rPr>
          <w:rFonts w:ascii="Tahoma" w:hAnsi="Tahoma" w:cs="Tahoma"/>
          <w:sz w:val="24"/>
          <w:szCs w:val="24"/>
        </w:rPr>
        <w:t>inclui</w:t>
      </w:r>
      <w:r w:rsidR="005F10BD" w:rsidRPr="00BE12CF">
        <w:rPr>
          <w:rFonts w:ascii="Tahoma" w:hAnsi="Tahoma" w:cs="Tahoma"/>
          <w:sz w:val="24"/>
          <w:szCs w:val="24"/>
        </w:rPr>
        <w:t>do</w:t>
      </w:r>
      <w:r w:rsidRPr="00BE12CF">
        <w:rPr>
          <w:rFonts w:ascii="Tahoma" w:hAnsi="Tahoma" w:cs="Tahoma"/>
          <w:sz w:val="24"/>
          <w:szCs w:val="24"/>
        </w:rPr>
        <w:t xml:space="preserve"> en el orden del día de la próxima sesión.</w:t>
      </w:r>
    </w:p>
    <w:p w:rsidR="00186A10" w:rsidRPr="00BE12CF" w:rsidRDefault="00186A10">
      <w:pPr>
        <w:rPr>
          <w:rFonts w:ascii="Tahoma" w:hAnsi="Tahoma" w:cs="Tahoma"/>
          <w:sz w:val="24"/>
          <w:szCs w:val="24"/>
        </w:rPr>
      </w:pPr>
    </w:p>
    <w:p w:rsidR="00BE12CF" w:rsidRPr="00BE12CF" w:rsidRDefault="009472D6" w:rsidP="00D9512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EL HONORABLE CONCEJO DELIBERANTE VERÍA CON AGRADO QUE SE EMPLACE LA IMAGEN DE SAN EXPEDITO EN EL PREDIO DE</w:t>
      </w:r>
      <w:r w:rsidR="00352DD8">
        <w:rPr>
          <w:rFonts w:ascii="Tahoma" w:hAnsi="Tahoma" w:cs="Tahoma"/>
          <w:b/>
          <w:sz w:val="24"/>
          <w:szCs w:val="24"/>
        </w:rPr>
        <w:t xml:space="preserve"> LA VIEJA ESTACIÓ</w:t>
      </w:r>
      <w:r w:rsidR="00F40DC1">
        <w:rPr>
          <w:rFonts w:ascii="Tahoma" w:hAnsi="Tahoma" w:cs="Tahoma"/>
          <w:b/>
          <w:sz w:val="24"/>
          <w:szCs w:val="24"/>
        </w:rPr>
        <w:t>N DE CHASCOMÚS</w:t>
      </w:r>
      <w:r>
        <w:rPr>
          <w:rFonts w:ascii="Tahoma" w:hAnsi="Tahoma" w:cs="Tahoma"/>
          <w:b/>
          <w:sz w:val="24"/>
          <w:szCs w:val="24"/>
        </w:rPr>
        <w:t xml:space="preserve">.- </w:t>
      </w:r>
    </w:p>
    <w:p w:rsidR="00BE12CF" w:rsidRDefault="00BE12CF" w:rsidP="009472D6">
      <w:pPr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 xml:space="preserve">VISTO: </w:t>
      </w:r>
    </w:p>
    <w:p w:rsidR="009472D6" w:rsidRDefault="009472D6" w:rsidP="009472D6">
      <w:pPr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información periodística sobre la nueva instalación de la Calesita;</w:t>
      </w:r>
    </w:p>
    <w:p w:rsidR="00BE12CF" w:rsidRDefault="00BE12CF" w:rsidP="00BE12CF">
      <w:pPr>
        <w:rPr>
          <w:rFonts w:ascii="Tahoma" w:hAnsi="Tahoma" w:cs="Tahoma"/>
          <w:b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CONSIDERANDO</w:t>
      </w:r>
      <w:r w:rsidR="005F10BD">
        <w:rPr>
          <w:rFonts w:ascii="Tahoma" w:hAnsi="Tahoma" w:cs="Tahoma"/>
          <w:b/>
          <w:sz w:val="24"/>
          <w:szCs w:val="24"/>
        </w:rPr>
        <w:t>:</w:t>
      </w:r>
    </w:p>
    <w:p w:rsidR="009472D6" w:rsidRDefault="009472D6" w:rsidP="00BE12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  <w:r w:rsidRPr="009472D6">
        <w:rPr>
          <w:rFonts w:ascii="Tahoma" w:hAnsi="Tahoma" w:cs="Tahoma"/>
          <w:sz w:val="24"/>
          <w:szCs w:val="24"/>
        </w:rPr>
        <w:tab/>
        <w:t xml:space="preserve">Que, </w:t>
      </w:r>
      <w:r>
        <w:rPr>
          <w:rFonts w:ascii="Tahoma" w:hAnsi="Tahoma" w:cs="Tahoma"/>
          <w:sz w:val="24"/>
          <w:szCs w:val="24"/>
        </w:rPr>
        <w:t>hemos tomado conocimiento por medio de información periodística oficial que atento a la necesidad de trasladar La Calesita a otro lugar, se instalaría en el predio de la “Vieja Estación”</w:t>
      </w:r>
      <w:r w:rsidR="00F40DC1">
        <w:rPr>
          <w:rFonts w:ascii="Tahoma" w:hAnsi="Tahoma" w:cs="Tahoma"/>
          <w:sz w:val="24"/>
          <w:szCs w:val="24"/>
        </w:rPr>
        <w:t xml:space="preserve"> de Chascomús</w:t>
      </w:r>
      <w:r>
        <w:rPr>
          <w:rFonts w:ascii="Tahoma" w:hAnsi="Tahoma" w:cs="Tahoma"/>
          <w:sz w:val="24"/>
          <w:szCs w:val="24"/>
        </w:rPr>
        <w:t>;</w:t>
      </w:r>
    </w:p>
    <w:p w:rsidR="009472D6" w:rsidRDefault="009472D6" w:rsidP="00F40D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Que, por lo anteriormente expuesto, y teniendo en cuenta </w:t>
      </w:r>
      <w:r w:rsidR="00F40DC1">
        <w:rPr>
          <w:rFonts w:ascii="Tahoma" w:hAnsi="Tahoma" w:cs="Tahoma"/>
          <w:sz w:val="24"/>
          <w:szCs w:val="24"/>
        </w:rPr>
        <w:t>q</w:t>
      </w:r>
      <w:r w:rsidR="00F40DC1" w:rsidRPr="00F40DC1">
        <w:rPr>
          <w:rFonts w:ascii="Tahoma" w:hAnsi="Tahoma" w:cs="Tahoma"/>
          <w:sz w:val="24"/>
          <w:szCs w:val="24"/>
        </w:rPr>
        <w:t>u</w:t>
      </w:r>
      <w:r w:rsidR="00E82C1A">
        <w:rPr>
          <w:rFonts w:ascii="Tahoma" w:hAnsi="Tahoma" w:cs="Tahoma"/>
          <w:sz w:val="24"/>
          <w:szCs w:val="24"/>
        </w:rPr>
        <w:t xml:space="preserve">e la figura de San expedito </w:t>
      </w:r>
      <w:r w:rsidR="00F40DC1" w:rsidRPr="00F40DC1">
        <w:rPr>
          <w:rFonts w:ascii="Tahoma" w:hAnsi="Tahoma" w:cs="Tahoma"/>
          <w:sz w:val="24"/>
          <w:szCs w:val="24"/>
        </w:rPr>
        <w:t>se enc</w:t>
      </w:r>
      <w:r w:rsidR="00F40DC1">
        <w:rPr>
          <w:rFonts w:ascii="Tahoma" w:hAnsi="Tahoma" w:cs="Tahoma"/>
          <w:sz w:val="24"/>
          <w:szCs w:val="24"/>
        </w:rPr>
        <w:t xml:space="preserve">ontraba expuesta en la Estación </w:t>
      </w:r>
      <w:r w:rsidR="00F40DC1" w:rsidRPr="00F40DC1">
        <w:rPr>
          <w:rFonts w:ascii="Tahoma" w:hAnsi="Tahoma" w:cs="Tahoma"/>
          <w:sz w:val="24"/>
          <w:szCs w:val="24"/>
        </w:rPr>
        <w:t xml:space="preserve">Ferroautomotor fue retirada de allí y actualmente se </w:t>
      </w:r>
      <w:r w:rsidR="00F40DC1">
        <w:rPr>
          <w:rFonts w:ascii="Tahoma" w:hAnsi="Tahoma" w:cs="Tahoma"/>
          <w:sz w:val="24"/>
          <w:szCs w:val="24"/>
        </w:rPr>
        <w:t>encuentra guardada en “La Vieja Estación” de Chascomús</w:t>
      </w:r>
      <w:r w:rsidR="00E82C1A">
        <w:rPr>
          <w:rFonts w:ascii="Tahoma" w:hAnsi="Tahoma" w:cs="Tahoma"/>
          <w:sz w:val="24"/>
          <w:szCs w:val="24"/>
        </w:rPr>
        <w:t>, un lugar céntrico, cuidado y concurrido</w:t>
      </w:r>
      <w:r w:rsidR="00F40DC1">
        <w:rPr>
          <w:rFonts w:ascii="Tahoma" w:hAnsi="Tahoma" w:cs="Tahoma"/>
          <w:sz w:val="24"/>
          <w:szCs w:val="24"/>
        </w:rPr>
        <w:t>, sumando</w:t>
      </w:r>
      <w:r w:rsidR="00F40DC1" w:rsidRPr="00F40DC1">
        <w:rPr>
          <w:rFonts w:ascii="Tahoma" w:hAnsi="Tahoma" w:cs="Tahoma"/>
          <w:sz w:val="24"/>
          <w:szCs w:val="24"/>
        </w:rPr>
        <w:t xml:space="preserve"> la esencia de toda imagen de un Santo </w:t>
      </w:r>
      <w:r w:rsidR="00F40DC1">
        <w:rPr>
          <w:rFonts w:ascii="Tahoma" w:hAnsi="Tahoma" w:cs="Tahoma"/>
          <w:sz w:val="24"/>
          <w:szCs w:val="24"/>
        </w:rPr>
        <w:t xml:space="preserve">es estar expuesta a sus devotos, y asimismo, </w:t>
      </w:r>
      <w:r>
        <w:rPr>
          <w:rFonts w:ascii="Tahoma" w:hAnsi="Tahoma" w:cs="Tahoma"/>
          <w:sz w:val="24"/>
          <w:szCs w:val="24"/>
        </w:rPr>
        <w:t>la necesidad de r</w:t>
      </w:r>
      <w:r w:rsidR="00F40DC1">
        <w:rPr>
          <w:rFonts w:ascii="Tahoma" w:hAnsi="Tahoma" w:cs="Tahoma"/>
          <w:sz w:val="24"/>
          <w:szCs w:val="24"/>
        </w:rPr>
        <w:t>ealizar reformas y adaptaciones, es que se vería con agrado la posibilidad de aprovechar la oportunidad y realizar una ermita para la imagen de San Expedi</w:t>
      </w:r>
      <w:r w:rsidR="00352DD8">
        <w:rPr>
          <w:rFonts w:ascii="Tahoma" w:hAnsi="Tahoma" w:cs="Tahoma"/>
          <w:sz w:val="24"/>
          <w:szCs w:val="24"/>
        </w:rPr>
        <w:t>to que se encuentra albergada</w:t>
      </w:r>
      <w:r w:rsidR="00F40DC1">
        <w:rPr>
          <w:rFonts w:ascii="Tahoma" w:hAnsi="Tahoma" w:cs="Tahoma"/>
          <w:sz w:val="24"/>
          <w:szCs w:val="24"/>
        </w:rPr>
        <w:t xml:space="preserve"> dentro la Vieja Estación;</w:t>
      </w:r>
    </w:p>
    <w:p w:rsidR="00F40DC1" w:rsidRPr="00F40DC1" w:rsidRDefault="00F40DC1" w:rsidP="00F40DC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ab/>
      </w:r>
      <w:r w:rsidRPr="00F40DC1">
        <w:rPr>
          <w:rFonts w:ascii="Tahoma" w:hAnsi="Tahoma" w:cs="Tahoma"/>
          <w:sz w:val="24"/>
          <w:szCs w:val="24"/>
        </w:rPr>
        <w:t>Que, los vecinos que han gestionado la figura y le</w:t>
      </w:r>
      <w:r>
        <w:rPr>
          <w:rFonts w:ascii="Tahoma" w:hAnsi="Tahoma" w:cs="Tahoma"/>
          <w:sz w:val="24"/>
          <w:szCs w:val="24"/>
        </w:rPr>
        <w:t xml:space="preserve"> han dado los cuidados hasta el </w:t>
      </w:r>
      <w:r w:rsidRPr="00F40DC1">
        <w:rPr>
          <w:rFonts w:ascii="Tahoma" w:hAnsi="Tahoma" w:cs="Tahoma"/>
          <w:sz w:val="24"/>
          <w:szCs w:val="24"/>
        </w:rPr>
        <w:t>día de la fecha, consideran que el mejor lugar sería en</w:t>
      </w:r>
      <w:r>
        <w:rPr>
          <w:rFonts w:ascii="Tahoma" w:hAnsi="Tahoma" w:cs="Tahoma"/>
          <w:sz w:val="24"/>
          <w:szCs w:val="24"/>
        </w:rPr>
        <w:t xml:space="preserve"> la misma “Vieja Estación” pero </w:t>
      </w:r>
      <w:r w:rsidRPr="00F40DC1">
        <w:rPr>
          <w:rFonts w:ascii="Tahoma" w:hAnsi="Tahoma" w:cs="Tahoma"/>
          <w:sz w:val="24"/>
          <w:szCs w:val="24"/>
        </w:rPr>
        <w:t>emplazada en un espacio específico y acorde a su carácter;</w:t>
      </w:r>
    </w:p>
    <w:p w:rsidR="00F40DC1" w:rsidRPr="009472D6" w:rsidRDefault="00F40DC1" w:rsidP="008577B5">
      <w:pPr>
        <w:ind w:firstLine="708"/>
        <w:rPr>
          <w:rFonts w:ascii="Tahoma" w:hAnsi="Tahoma" w:cs="Tahoma"/>
          <w:sz w:val="24"/>
          <w:szCs w:val="24"/>
        </w:rPr>
      </w:pPr>
      <w:r w:rsidRPr="00F40DC1">
        <w:rPr>
          <w:rFonts w:ascii="Tahoma" w:hAnsi="Tahoma" w:cs="Tahoma"/>
          <w:sz w:val="24"/>
          <w:szCs w:val="24"/>
        </w:rPr>
        <w:t xml:space="preserve">Que, </w:t>
      </w:r>
      <w:r>
        <w:rPr>
          <w:rFonts w:ascii="Tahoma" w:hAnsi="Tahoma" w:cs="Tahoma"/>
          <w:sz w:val="24"/>
          <w:szCs w:val="24"/>
        </w:rPr>
        <w:t>en varias oportunidade</w:t>
      </w:r>
      <w:r w:rsidR="008577B5">
        <w:rPr>
          <w:rFonts w:ascii="Tahoma" w:hAnsi="Tahoma" w:cs="Tahoma"/>
          <w:sz w:val="24"/>
          <w:szCs w:val="24"/>
        </w:rPr>
        <w:t xml:space="preserve">s se han presentado </w:t>
      </w:r>
      <w:r>
        <w:rPr>
          <w:rFonts w:ascii="Tahoma" w:hAnsi="Tahoma" w:cs="Tahoma"/>
          <w:sz w:val="24"/>
          <w:szCs w:val="24"/>
        </w:rPr>
        <w:t>Resoluciones</w:t>
      </w:r>
      <w:r w:rsidRPr="00F40DC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expresándose este Cuerpo Deliberativo </w:t>
      </w:r>
      <w:r w:rsidR="008577B5">
        <w:rPr>
          <w:rFonts w:ascii="Tahoma" w:hAnsi="Tahoma" w:cs="Tahoma"/>
          <w:sz w:val="24"/>
          <w:szCs w:val="24"/>
        </w:rPr>
        <w:t>en favor de que la ermita se instale y la imagen se ofrezca a los fieles;</w:t>
      </w:r>
    </w:p>
    <w:p w:rsidR="00BE12CF" w:rsidRPr="00BE12CF" w:rsidRDefault="00BE12CF" w:rsidP="005F10BD">
      <w:pPr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BE12CF">
        <w:rPr>
          <w:rFonts w:ascii="Tahoma" w:hAnsi="Tahoma" w:cs="Tahoma"/>
          <w:sz w:val="24"/>
          <w:szCs w:val="24"/>
        </w:rPr>
        <w:t xml:space="preserve">Que, de acuerdo a Ley Orgánica de las Municipalidades, corresponde que el cuerpo solicite tal medida a través de una </w:t>
      </w:r>
      <w:r w:rsidR="008577B5">
        <w:rPr>
          <w:rFonts w:ascii="Tahoma" w:hAnsi="Tahoma" w:cs="Tahoma"/>
          <w:sz w:val="24"/>
          <w:szCs w:val="24"/>
        </w:rPr>
        <w:t>Resolu</w:t>
      </w:r>
      <w:r w:rsidRPr="00BE12CF">
        <w:rPr>
          <w:rFonts w:ascii="Tahoma" w:hAnsi="Tahoma" w:cs="Tahoma"/>
          <w:sz w:val="24"/>
          <w:szCs w:val="24"/>
        </w:rPr>
        <w:t>ción, en los</w:t>
      </w:r>
      <w:r w:rsidR="005F10BD">
        <w:rPr>
          <w:rFonts w:ascii="Tahoma" w:hAnsi="Tahoma" w:cs="Tahoma"/>
          <w:sz w:val="24"/>
          <w:szCs w:val="24"/>
        </w:rPr>
        <w:t xml:space="preserve"> términos d</w:t>
      </w:r>
      <w:r w:rsidR="009472D6">
        <w:rPr>
          <w:rFonts w:ascii="Tahoma" w:hAnsi="Tahoma" w:cs="Tahoma"/>
          <w:sz w:val="24"/>
          <w:szCs w:val="24"/>
        </w:rPr>
        <w:t>el artículo 77 inc. d</w:t>
      </w:r>
      <w:r w:rsidRPr="00BE12CF">
        <w:rPr>
          <w:rFonts w:ascii="Tahoma" w:hAnsi="Tahoma" w:cs="Tahoma"/>
          <w:sz w:val="24"/>
          <w:szCs w:val="24"/>
        </w:rPr>
        <w:t>) del citado cuerpo legal;</w:t>
      </w:r>
    </w:p>
    <w:p w:rsidR="00BE12CF" w:rsidRPr="00BE12CF" w:rsidRDefault="00BE12CF" w:rsidP="005F10BD">
      <w:pPr>
        <w:ind w:firstLine="1416"/>
        <w:rPr>
          <w:rFonts w:ascii="Tahoma" w:hAnsi="Tahoma" w:cs="Tahoma"/>
          <w:sz w:val="24"/>
          <w:szCs w:val="24"/>
          <w:lang w:val="es-ES_tradnl"/>
        </w:rPr>
      </w:pPr>
      <w:r w:rsidRPr="00BE12CF">
        <w:rPr>
          <w:rFonts w:ascii="Tahoma" w:hAnsi="Tahoma" w:cs="Tahoma"/>
          <w:sz w:val="24"/>
          <w:szCs w:val="24"/>
          <w:lang w:val="es-ES_tradnl"/>
        </w:rPr>
        <w:t>P</w:t>
      </w:r>
      <w:proofErr w:type="spellStart"/>
      <w:r w:rsidRPr="00BE12CF">
        <w:rPr>
          <w:rFonts w:ascii="Tahoma" w:hAnsi="Tahoma" w:cs="Tahoma"/>
          <w:sz w:val="24"/>
          <w:szCs w:val="24"/>
        </w:rPr>
        <w:t>or</w:t>
      </w:r>
      <w:proofErr w:type="spellEnd"/>
      <w:r w:rsidRPr="00BE12CF">
        <w:rPr>
          <w:rFonts w:ascii="Tahoma" w:hAnsi="Tahoma" w:cs="Tahoma"/>
          <w:sz w:val="24"/>
          <w:szCs w:val="24"/>
        </w:rPr>
        <w:t xml:space="preserve"> ello, el bloque </w:t>
      </w:r>
      <w:r w:rsidR="005F10BD">
        <w:rPr>
          <w:rFonts w:ascii="Tahoma" w:hAnsi="Tahoma" w:cs="Tahoma"/>
          <w:b/>
          <w:sz w:val="24"/>
          <w:szCs w:val="24"/>
        </w:rPr>
        <w:t>Cambiemos Chascomús</w:t>
      </w:r>
      <w:r w:rsidRPr="00BE12CF">
        <w:rPr>
          <w:rFonts w:ascii="Tahoma" w:hAnsi="Tahoma" w:cs="Tahoma"/>
          <w:sz w:val="24"/>
          <w:szCs w:val="24"/>
        </w:rPr>
        <w:t xml:space="preserve"> propone el siguiente</w:t>
      </w:r>
      <w:r w:rsidR="007E460A">
        <w:rPr>
          <w:rFonts w:ascii="Tahoma" w:hAnsi="Tahoma" w:cs="Tahoma"/>
          <w:sz w:val="24"/>
          <w:szCs w:val="24"/>
        </w:rPr>
        <w:t xml:space="preserve">: </w:t>
      </w:r>
    </w:p>
    <w:p w:rsidR="00BE12CF" w:rsidRPr="008577B5" w:rsidRDefault="00BE12CF" w:rsidP="008577B5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BE12CF">
        <w:rPr>
          <w:rFonts w:ascii="Tahoma" w:hAnsi="Tahoma" w:cs="Tahoma"/>
          <w:b/>
          <w:sz w:val="24"/>
          <w:szCs w:val="24"/>
          <w:u w:val="single"/>
        </w:rPr>
        <w:t xml:space="preserve">PROYECTO DE </w:t>
      </w:r>
      <w:r w:rsidR="009472D6">
        <w:rPr>
          <w:rFonts w:ascii="Tahoma" w:hAnsi="Tahoma" w:cs="Tahoma"/>
          <w:b/>
          <w:sz w:val="24"/>
          <w:szCs w:val="24"/>
          <w:u w:val="single"/>
        </w:rPr>
        <w:t>RESOLUCIÓN</w:t>
      </w:r>
    </w:p>
    <w:p w:rsidR="00F40DC1" w:rsidRDefault="00BE12CF" w:rsidP="00BE12CF">
      <w:pPr>
        <w:rPr>
          <w:rFonts w:ascii="Tahoma" w:hAnsi="Tahoma" w:cs="Tahoma"/>
          <w:sz w:val="24"/>
          <w:szCs w:val="24"/>
        </w:rPr>
      </w:pPr>
      <w:r w:rsidRPr="00BE12CF">
        <w:rPr>
          <w:rFonts w:ascii="Tahoma" w:hAnsi="Tahoma" w:cs="Tahoma"/>
          <w:b/>
          <w:sz w:val="24"/>
          <w:szCs w:val="24"/>
        </w:rPr>
        <w:t>Artículo 1º:</w:t>
      </w:r>
      <w:r w:rsidRPr="00BE12CF">
        <w:rPr>
          <w:rFonts w:ascii="Tahoma" w:hAnsi="Tahoma" w:cs="Tahoma"/>
          <w:sz w:val="24"/>
          <w:szCs w:val="24"/>
        </w:rPr>
        <w:t xml:space="preserve"> </w:t>
      </w:r>
      <w:r w:rsidR="008577B5">
        <w:rPr>
          <w:rFonts w:ascii="Tahoma" w:hAnsi="Tahoma" w:cs="Tahoma"/>
          <w:sz w:val="24"/>
          <w:szCs w:val="24"/>
        </w:rPr>
        <w:t xml:space="preserve">El Honorable Concejo Deliberante </w:t>
      </w:r>
      <w:r w:rsidR="0001129C">
        <w:rPr>
          <w:rFonts w:ascii="Tahoma" w:hAnsi="Tahoma" w:cs="Tahoma"/>
          <w:sz w:val="24"/>
          <w:szCs w:val="24"/>
        </w:rPr>
        <w:t xml:space="preserve">de Chascomús vería con agrado </w:t>
      </w:r>
      <w:r w:rsidR="008577B5">
        <w:rPr>
          <w:rFonts w:ascii="Tahoma" w:hAnsi="Tahoma" w:cs="Tahoma"/>
          <w:sz w:val="24"/>
          <w:szCs w:val="24"/>
        </w:rPr>
        <w:t xml:space="preserve">que se emplace la imagen de San Expedito en el predio de la Vieja Estación de Chascomús teniendo en cuenta la instalación inminente de la Calesita y vistas la obras iniciadas. </w:t>
      </w:r>
    </w:p>
    <w:p w:rsidR="007D01DB" w:rsidRPr="00991723" w:rsidRDefault="003C674F" w:rsidP="00991723">
      <w:pPr>
        <w:rPr>
          <w:rFonts w:ascii="Tahoma" w:hAnsi="Tahoma" w:cs="Tahoma"/>
          <w:sz w:val="24"/>
          <w:szCs w:val="24"/>
        </w:rPr>
      </w:pPr>
      <w:r w:rsidRPr="003C674F">
        <w:rPr>
          <w:rFonts w:ascii="Tahoma" w:hAnsi="Tahoma" w:cs="Tahoma"/>
          <w:b/>
          <w:sz w:val="24"/>
          <w:szCs w:val="24"/>
        </w:rPr>
        <w:t>Artículo 2º:</w:t>
      </w:r>
      <w:r w:rsidRPr="003C674F">
        <w:rPr>
          <w:rFonts w:ascii="Tahoma" w:hAnsi="Tahoma" w:cs="Tahoma"/>
          <w:sz w:val="24"/>
          <w:szCs w:val="24"/>
        </w:rPr>
        <w:t xml:space="preserve"> </w:t>
      </w:r>
      <w:r w:rsidR="0076028C">
        <w:rPr>
          <w:rFonts w:ascii="Tahoma" w:hAnsi="Tahoma" w:cs="Tahoma"/>
          <w:sz w:val="24"/>
          <w:szCs w:val="24"/>
        </w:rPr>
        <w:t xml:space="preserve">Envíese copia de la presente </w:t>
      </w:r>
      <w:r w:rsidR="00F40DC1">
        <w:rPr>
          <w:rFonts w:ascii="Tahoma" w:hAnsi="Tahoma" w:cs="Tahoma"/>
          <w:sz w:val="24"/>
          <w:szCs w:val="24"/>
        </w:rPr>
        <w:t>resolución al Obispado de Chascomús.</w:t>
      </w:r>
    </w:p>
    <w:p w:rsidR="0076028C" w:rsidRDefault="00991723" w:rsidP="0076028C">
      <w:pPr>
        <w:rPr>
          <w:rFonts w:ascii="Tahoma" w:hAnsi="Tahoma" w:cs="Tahoma"/>
          <w:sz w:val="24"/>
          <w:szCs w:val="24"/>
        </w:rPr>
      </w:pPr>
      <w:r w:rsidRPr="00F40DC1">
        <w:rPr>
          <w:rFonts w:ascii="Tahoma" w:hAnsi="Tahoma" w:cs="Tahoma"/>
          <w:b/>
          <w:bCs/>
        </w:rPr>
        <w:t>Artículo</w:t>
      </w:r>
      <w:r w:rsidR="008577B5">
        <w:rPr>
          <w:rStyle w:val="Textoennegrita"/>
          <w:rFonts w:ascii="Tahoma" w:hAnsi="Tahoma" w:cs="Tahoma"/>
        </w:rPr>
        <w:t xml:space="preserve"> 3</w:t>
      </w:r>
      <w:r w:rsidRPr="00F40DC1">
        <w:rPr>
          <w:rStyle w:val="Textoennegrita"/>
          <w:rFonts w:ascii="Tahoma" w:hAnsi="Tahoma" w:cs="Tahoma"/>
        </w:rPr>
        <w:t>°:</w:t>
      </w:r>
      <w:r w:rsidR="007D01DB" w:rsidRPr="007D01DB">
        <w:rPr>
          <w:rFonts w:ascii="Tahoma" w:hAnsi="Tahoma" w:cs="Tahoma"/>
          <w:color w:val="414042"/>
        </w:rPr>
        <w:t> </w:t>
      </w:r>
      <w:r w:rsidR="0076028C" w:rsidRPr="00BE12CF">
        <w:rPr>
          <w:rFonts w:ascii="Tahoma" w:hAnsi="Tahoma" w:cs="Tahoma"/>
          <w:sz w:val="24"/>
          <w:szCs w:val="24"/>
        </w:rPr>
        <w:t>De forma.</w:t>
      </w:r>
    </w:p>
    <w:p w:rsidR="00BE12CF" w:rsidRPr="008577B5" w:rsidRDefault="008577B5" w:rsidP="00BE12C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en-US"/>
        </w:rPr>
        <w:drawing>
          <wp:inline distT="0" distB="0" distL="0" distR="0">
            <wp:extent cx="5219700" cy="28465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84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12CF" w:rsidRPr="008577B5" w:rsidSect="008577B5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342" w:rsidRDefault="00810342" w:rsidP="00BE12CF">
      <w:pPr>
        <w:spacing w:after="0" w:line="240" w:lineRule="auto"/>
      </w:pPr>
      <w:r>
        <w:separator/>
      </w:r>
    </w:p>
  </w:endnote>
  <w:endnote w:type="continuationSeparator" w:id="0">
    <w:p w:rsidR="00810342" w:rsidRDefault="00810342" w:rsidP="00BE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342" w:rsidRDefault="00810342" w:rsidP="00BE12CF">
      <w:pPr>
        <w:spacing w:after="0" w:line="240" w:lineRule="auto"/>
      </w:pPr>
      <w:r>
        <w:separator/>
      </w:r>
    </w:p>
  </w:footnote>
  <w:footnote w:type="continuationSeparator" w:id="0">
    <w:p w:rsidR="00810342" w:rsidRDefault="00810342" w:rsidP="00BE1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0BD" w:rsidRPr="005F10BD" w:rsidRDefault="005F10BD" w:rsidP="005F10BD">
    <w:pPr>
      <w:spacing w:after="0" w:line="240" w:lineRule="auto"/>
      <w:jc w:val="center"/>
      <w:rPr>
        <w:noProof/>
        <w:color w:val="000000"/>
      </w:rPr>
    </w:pPr>
    <w:r w:rsidRPr="005F10BD">
      <w:rPr>
        <w:noProof/>
        <w:color w:val="000000"/>
        <w:lang w:val="en-US"/>
      </w:rPr>
      <w:drawing>
        <wp:inline distT="0" distB="0" distL="0" distR="0" wp14:anchorId="1766EA1D" wp14:editId="62301A5F">
          <wp:extent cx="681355" cy="603885"/>
          <wp:effectExtent l="19050" t="0" r="4445" b="0"/>
          <wp:docPr id="1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Honorable Concejo Deliberante</w:t>
    </w:r>
  </w:p>
  <w:p w:rsidR="005F10BD" w:rsidRPr="005F10BD" w:rsidRDefault="005F10BD" w:rsidP="005F10BD">
    <w:pPr>
      <w:spacing w:after="0" w:line="240" w:lineRule="auto"/>
      <w:jc w:val="center"/>
      <w:rPr>
        <w:b/>
        <w:bCs/>
        <w:noProof/>
        <w:color w:val="000000"/>
      </w:rPr>
    </w:pPr>
    <w:r w:rsidRPr="005F10BD">
      <w:rPr>
        <w:b/>
        <w:bCs/>
        <w:noProof/>
        <w:color w:val="000000"/>
      </w:rPr>
      <w:t>Mitre 38    -    Chascomús</w:t>
    </w:r>
  </w:p>
  <w:p w:rsidR="005F10BD" w:rsidRPr="005F10BD" w:rsidRDefault="005F10BD" w:rsidP="005F10BD">
    <w:pPr>
      <w:spacing w:after="0" w:line="240" w:lineRule="auto"/>
      <w:jc w:val="center"/>
      <w:rPr>
        <w:rFonts w:ascii="Tahoma" w:hAnsi="Tahoma" w:cs="Tahoma"/>
        <w:b/>
        <w:bCs/>
        <w:noProof/>
        <w:color w:val="000000"/>
        <w:sz w:val="24"/>
        <w:szCs w:val="24"/>
      </w:rPr>
    </w:pPr>
    <w:r w:rsidRPr="005F10BD">
      <w:rPr>
        <w:rFonts w:ascii="Tahoma" w:hAnsi="Tahoma" w:cs="Tahoma"/>
        <w:b/>
        <w:bCs/>
        <w:noProof/>
        <w:color w:val="000000"/>
        <w:sz w:val="24"/>
        <w:szCs w:val="24"/>
      </w:rPr>
      <w:t xml:space="preserve">BLOQUE CAMBIEMOS CHASCOMUS 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“2024: Año del 225° Aniversario del fallecimiento del fundador de Chascomús –</w:t>
    </w:r>
  </w:p>
  <w:p w:rsidR="005F10BD" w:rsidRPr="005F10BD" w:rsidRDefault="005F10BD" w:rsidP="005F10B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eastAsia="es-ES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>Pedro Nicolás Escribano”</w:t>
    </w:r>
  </w:p>
  <w:p w:rsidR="005F10BD" w:rsidRPr="005F10BD" w:rsidRDefault="005F10BD" w:rsidP="005F10BD">
    <w:pPr>
      <w:spacing w:after="0" w:line="240" w:lineRule="auto"/>
      <w:jc w:val="center"/>
      <w:rPr>
        <w:rFonts w:ascii="Cambria" w:eastAsia="Times New Roman" w:hAnsi="Cambria" w:cs="Times New Roman"/>
        <w:sz w:val="24"/>
        <w:szCs w:val="24"/>
        <w:lang w:val="es-ES_tradnl"/>
      </w:rPr>
    </w:pPr>
    <w:r w:rsidRPr="005F10BD">
      <w:rPr>
        <w:rFonts w:ascii="Times New Roman" w:eastAsia="Times New Roman" w:hAnsi="Times New Roman" w:cs="Times New Roman"/>
        <w:b/>
        <w:bCs/>
        <w:color w:val="000000"/>
        <w:lang w:eastAsia="es-ES"/>
      </w:rPr>
      <w:t xml:space="preserve">  </w:t>
    </w:r>
  </w:p>
  <w:p w:rsidR="00BE12CF" w:rsidRDefault="00BE12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D1BE6"/>
    <w:multiLevelType w:val="hybridMultilevel"/>
    <w:tmpl w:val="1D92EB5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CF"/>
    <w:rsid w:val="0001129C"/>
    <w:rsid w:val="000566E7"/>
    <w:rsid w:val="000B722A"/>
    <w:rsid w:val="00162BB7"/>
    <w:rsid w:val="00186A10"/>
    <w:rsid w:val="001C1420"/>
    <w:rsid w:val="001E067D"/>
    <w:rsid w:val="00262C39"/>
    <w:rsid w:val="00352DD8"/>
    <w:rsid w:val="00397C3E"/>
    <w:rsid w:val="003C0BEA"/>
    <w:rsid w:val="003C674F"/>
    <w:rsid w:val="003F0449"/>
    <w:rsid w:val="00405FD1"/>
    <w:rsid w:val="004546ED"/>
    <w:rsid w:val="004617FA"/>
    <w:rsid w:val="00465FDA"/>
    <w:rsid w:val="00531C0C"/>
    <w:rsid w:val="0053417D"/>
    <w:rsid w:val="00546B01"/>
    <w:rsid w:val="005702A9"/>
    <w:rsid w:val="00592E7B"/>
    <w:rsid w:val="005F10BD"/>
    <w:rsid w:val="006024EB"/>
    <w:rsid w:val="00607681"/>
    <w:rsid w:val="006158A4"/>
    <w:rsid w:val="006245ED"/>
    <w:rsid w:val="0068550E"/>
    <w:rsid w:val="006E0677"/>
    <w:rsid w:val="0076028C"/>
    <w:rsid w:val="00785034"/>
    <w:rsid w:val="007A0489"/>
    <w:rsid w:val="007D01DB"/>
    <w:rsid w:val="007D74EC"/>
    <w:rsid w:val="007E460A"/>
    <w:rsid w:val="00810342"/>
    <w:rsid w:val="00816386"/>
    <w:rsid w:val="008438BF"/>
    <w:rsid w:val="008577B5"/>
    <w:rsid w:val="008777CC"/>
    <w:rsid w:val="008F7411"/>
    <w:rsid w:val="00903A73"/>
    <w:rsid w:val="009472D6"/>
    <w:rsid w:val="00991723"/>
    <w:rsid w:val="009955A6"/>
    <w:rsid w:val="009E5974"/>
    <w:rsid w:val="009F1679"/>
    <w:rsid w:val="00AB282F"/>
    <w:rsid w:val="00B21186"/>
    <w:rsid w:val="00B4586A"/>
    <w:rsid w:val="00BE12CF"/>
    <w:rsid w:val="00CE251B"/>
    <w:rsid w:val="00D50680"/>
    <w:rsid w:val="00D95127"/>
    <w:rsid w:val="00DD49E8"/>
    <w:rsid w:val="00DE35F9"/>
    <w:rsid w:val="00DE5176"/>
    <w:rsid w:val="00E25170"/>
    <w:rsid w:val="00E73255"/>
    <w:rsid w:val="00E77F63"/>
    <w:rsid w:val="00E82C1A"/>
    <w:rsid w:val="00F220DB"/>
    <w:rsid w:val="00F40DC1"/>
    <w:rsid w:val="00FB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897694-68C6-4F1B-A146-EDB30BE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A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12CF"/>
  </w:style>
  <w:style w:type="paragraph" w:styleId="Piedepgina">
    <w:name w:val="footer"/>
    <w:basedOn w:val="Normal"/>
    <w:link w:val="PiedepginaCar"/>
    <w:uiPriority w:val="99"/>
    <w:unhideWhenUsed/>
    <w:rsid w:val="00BE1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12CF"/>
  </w:style>
  <w:style w:type="paragraph" w:styleId="Textodeglobo">
    <w:name w:val="Balloon Text"/>
    <w:basedOn w:val="Normal"/>
    <w:link w:val="TextodegloboCar"/>
    <w:uiPriority w:val="99"/>
    <w:semiHidden/>
    <w:unhideWhenUsed/>
    <w:rsid w:val="00BE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2C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D01D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7D01DB"/>
    <w:rPr>
      <w:b/>
      <w:bCs/>
    </w:rPr>
  </w:style>
  <w:style w:type="paragraph" w:styleId="Prrafodelista">
    <w:name w:val="List Paragraph"/>
    <w:basedOn w:val="Normal"/>
    <w:uiPriority w:val="34"/>
    <w:qFormat/>
    <w:rsid w:val="00602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SIMM</cp:lastModifiedBy>
  <cp:revision>2</cp:revision>
  <cp:lastPrinted>2024-10-21T14:27:00Z</cp:lastPrinted>
  <dcterms:created xsi:type="dcterms:W3CDTF">2024-10-22T18:11:00Z</dcterms:created>
  <dcterms:modified xsi:type="dcterms:W3CDTF">2024-10-22T18:11:00Z</dcterms:modified>
</cp:coreProperties>
</file>